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3A6F" w:rsidRPr="00F378C5" w:rsidRDefault="00B83A6F" w:rsidP="00B83A6F">
      <w:pPr>
        <w:jc w:val="center"/>
        <w:rPr>
          <w:rFonts w:ascii="Times New Roman" w:hAnsi="Times New Roman" w:cs="Times New Roman"/>
          <w:b/>
          <w:sz w:val="28"/>
          <w:szCs w:val="28"/>
        </w:rPr>
      </w:pPr>
      <w:r w:rsidRPr="00F378C5">
        <w:rPr>
          <w:rFonts w:ascii="Times New Roman" w:hAnsi="Times New Roman" w:cs="Times New Roman"/>
          <w:b/>
          <w:sz w:val="28"/>
          <w:szCs w:val="28"/>
        </w:rPr>
        <w:t>РЕСПУБЛИКА БУРЯТИЯ</w:t>
      </w:r>
    </w:p>
    <w:p w:rsidR="00B83A6F" w:rsidRPr="00F378C5" w:rsidRDefault="00B83A6F" w:rsidP="00B83A6F">
      <w:pPr>
        <w:jc w:val="center"/>
        <w:rPr>
          <w:rFonts w:ascii="Times New Roman" w:hAnsi="Times New Roman" w:cs="Times New Roman"/>
          <w:b/>
          <w:sz w:val="28"/>
          <w:szCs w:val="28"/>
        </w:rPr>
      </w:pPr>
      <w:r w:rsidRPr="00F378C5">
        <w:rPr>
          <w:rFonts w:ascii="Times New Roman" w:hAnsi="Times New Roman" w:cs="Times New Roman"/>
          <w:b/>
          <w:sz w:val="28"/>
          <w:szCs w:val="28"/>
        </w:rPr>
        <w:t>ПРИБАЙКАЛЬСКИЙ РАЙОН</w:t>
      </w:r>
    </w:p>
    <w:p w:rsidR="00B83A6F" w:rsidRPr="00F378C5" w:rsidRDefault="00B83A6F" w:rsidP="00B83A6F">
      <w:pPr>
        <w:spacing w:after="0"/>
        <w:jc w:val="center"/>
        <w:rPr>
          <w:rFonts w:ascii="Times New Roman" w:hAnsi="Times New Roman" w:cs="Times New Roman"/>
          <w:b/>
          <w:sz w:val="28"/>
          <w:szCs w:val="28"/>
        </w:rPr>
      </w:pPr>
      <w:r w:rsidRPr="00F378C5">
        <w:rPr>
          <w:rFonts w:ascii="Times New Roman" w:hAnsi="Times New Roman" w:cs="Times New Roman"/>
          <w:b/>
          <w:sz w:val="28"/>
          <w:szCs w:val="28"/>
        </w:rPr>
        <w:t>АДМИНИСТРАЦИЯ</w:t>
      </w:r>
    </w:p>
    <w:p w:rsidR="00B83A6F" w:rsidRPr="00F378C5" w:rsidRDefault="00B83A6F" w:rsidP="00B83A6F">
      <w:pPr>
        <w:spacing w:after="0"/>
        <w:jc w:val="center"/>
        <w:rPr>
          <w:rFonts w:ascii="Times New Roman" w:hAnsi="Times New Roman" w:cs="Times New Roman"/>
          <w:b/>
          <w:sz w:val="28"/>
          <w:szCs w:val="28"/>
        </w:rPr>
      </w:pPr>
      <w:r w:rsidRPr="00F378C5">
        <w:rPr>
          <w:rFonts w:ascii="Times New Roman" w:hAnsi="Times New Roman" w:cs="Times New Roman"/>
          <w:b/>
          <w:sz w:val="28"/>
          <w:szCs w:val="28"/>
        </w:rPr>
        <w:t>МУНИЦИПАЛЬНОГО ОБРАЗОВАНИЯ</w:t>
      </w:r>
    </w:p>
    <w:p w:rsidR="00B83A6F" w:rsidRDefault="00B83A6F" w:rsidP="00B83A6F">
      <w:pPr>
        <w:spacing w:after="0" w:line="360" w:lineRule="auto"/>
        <w:jc w:val="center"/>
        <w:rPr>
          <w:rFonts w:ascii="Times New Roman" w:hAnsi="Times New Roman" w:cs="Times New Roman"/>
          <w:b/>
          <w:sz w:val="28"/>
          <w:szCs w:val="28"/>
        </w:rPr>
      </w:pPr>
      <w:r w:rsidRPr="00F378C5">
        <w:rPr>
          <w:rFonts w:ascii="Times New Roman" w:hAnsi="Times New Roman" w:cs="Times New Roman"/>
          <w:b/>
          <w:sz w:val="28"/>
          <w:szCs w:val="28"/>
        </w:rPr>
        <w:t>«ТАТАУРО</w:t>
      </w:r>
      <w:r>
        <w:rPr>
          <w:rFonts w:ascii="Times New Roman" w:hAnsi="Times New Roman" w:cs="Times New Roman"/>
          <w:b/>
          <w:sz w:val="28"/>
          <w:szCs w:val="28"/>
        </w:rPr>
        <w:t>В</w:t>
      </w:r>
      <w:r w:rsidRPr="00F378C5">
        <w:rPr>
          <w:rFonts w:ascii="Times New Roman" w:hAnsi="Times New Roman" w:cs="Times New Roman"/>
          <w:b/>
          <w:sz w:val="28"/>
          <w:szCs w:val="28"/>
        </w:rPr>
        <w:t>СКОЕ» СЕЛЬСКОЕ ПОСЕЛЕНИЕ</w:t>
      </w:r>
    </w:p>
    <w:p w:rsidR="00B83A6F" w:rsidRDefault="00B83A6F" w:rsidP="00B83A6F">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ПОСТАНОВЛЕНИЕ</w:t>
      </w:r>
    </w:p>
    <w:p w:rsidR="00B83A6F" w:rsidRPr="007D55FB" w:rsidRDefault="007D55FB" w:rsidP="007D55FB">
      <w:pPr>
        <w:spacing w:line="360" w:lineRule="auto"/>
        <w:jc w:val="center"/>
        <w:rPr>
          <w:rFonts w:ascii="Times New Roman" w:hAnsi="Times New Roman" w:cs="Times New Roman"/>
          <w:b/>
          <w:sz w:val="28"/>
          <w:szCs w:val="28"/>
        </w:rPr>
      </w:pPr>
      <w:r>
        <w:rPr>
          <w:rFonts w:ascii="Times New Roman" w:hAnsi="Times New Roman" w:cs="Times New Roman"/>
          <w:b/>
          <w:sz w:val="28"/>
          <w:szCs w:val="28"/>
        </w:rPr>
        <w:t>от 22</w:t>
      </w:r>
      <w:r w:rsidR="00371658">
        <w:rPr>
          <w:rFonts w:ascii="Times New Roman" w:hAnsi="Times New Roman" w:cs="Times New Roman"/>
          <w:b/>
          <w:sz w:val="28"/>
          <w:szCs w:val="28"/>
        </w:rPr>
        <w:t xml:space="preserve"> </w:t>
      </w:r>
      <w:r>
        <w:rPr>
          <w:rFonts w:ascii="Times New Roman" w:hAnsi="Times New Roman" w:cs="Times New Roman"/>
          <w:b/>
          <w:sz w:val="28"/>
          <w:szCs w:val="28"/>
        </w:rPr>
        <w:t>сентября 2020</w:t>
      </w:r>
      <w:r w:rsidR="00B83A6F">
        <w:rPr>
          <w:rFonts w:ascii="Times New Roman" w:hAnsi="Times New Roman" w:cs="Times New Roman"/>
          <w:b/>
          <w:sz w:val="28"/>
          <w:szCs w:val="28"/>
        </w:rPr>
        <w:t xml:space="preserve"> года № </w:t>
      </w:r>
      <w:r w:rsidR="00E74B53">
        <w:rPr>
          <w:rFonts w:ascii="Times New Roman" w:hAnsi="Times New Roman" w:cs="Times New Roman"/>
          <w:b/>
          <w:sz w:val="28"/>
          <w:szCs w:val="28"/>
        </w:rPr>
        <w:t>52</w:t>
      </w:r>
      <w:r w:rsidR="00B83A6F">
        <w:rPr>
          <w:rFonts w:ascii="Times New Roman" w:hAnsi="Times New Roman" w:cs="Times New Roman"/>
          <w:b/>
          <w:sz w:val="28"/>
          <w:szCs w:val="28"/>
        </w:rPr>
        <w:t xml:space="preserve">   </w:t>
      </w:r>
    </w:p>
    <w:p w:rsidR="00E74B53" w:rsidRPr="00E74B53" w:rsidRDefault="00E74B53" w:rsidP="00E74B53">
      <w:pPr>
        <w:widowControl w:val="0"/>
        <w:tabs>
          <w:tab w:val="left" w:pos="4678"/>
        </w:tabs>
        <w:autoSpaceDE w:val="0"/>
        <w:autoSpaceDN w:val="0"/>
        <w:spacing w:before="93" w:after="0" w:line="240" w:lineRule="auto"/>
        <w:ind w:left="141"/>
        <w:jc w:val="center"/>
        <w:rPr>
          <w:rFonts w:ascii="Times New Roman" w:eastAsia="Arial" w:hAnsi="Times New Roman" w:cs="Times New Roman"/>
          <w:b/>
          <w:sz w:val="28"/>
          <w:szCs w:val="28"/>
        </w:rPr>
      </w:pPr>
      <w:r w:rsidRPr="00E74B53">
        <w:rPr>
          <w:rFonts w:ascii="Times New Roman" w:eastAsia="Arial" w:hAnsi="Times New Roman" w:cs="Times New Roman"/>
          <w:b/>
          <w:sz w:val="28"/>
          <w:szCs w:val="28"/>
        </w:rPr>
        <w:t>Об условиях приватизации муниципального имущества</w:t>
      </w:r>
    </w:p>
    <w:p w:rsidR="00E74B53" w:rsidRPr="00E74B53" w:rsidRDefault="00E74B53" w:rsidP="00E74B53">
      <w:pPr>
        <w:widowControl w:val="0"/>
        <w:autoSpaceDE w:val="0"/>
        <w:autoSpaceDN w:val="0"/>
        <w:spacing w:after="0" w:line="240" w:lineRule="auto"/>
        <w:rPr>
          <w:rFonts w:ascii="Times New Roman" w:eastAsia="Arial" w:hAnsi="Times New Roman" w:cs="Times New Roman"/>
          <w:b/>
          <w:sz w:val="28"/>
          <w:szCs w:val="28"/>
        </w:rPr>
      </w:pPr>
    </w:p>
    <w:p w:rsidR="00E74B53" w:rsidRPr="00E74B53" w:rsidRDefault="00E74B53" w:rsidP="00E74B53">
      <w:pPr>
        <w:widowControl w:val="0"/>
        <w:autoSpaceDE w:val="0"/>
        <w:autoSpaceDN w:val="0"/>
        <w:spacing w:before="11" w:after="0" w:line="240" w:lineRule="auto"/>
        <w:rPr>
          <w:rFonts w:ascii="Times New Roman" w:eastAsia="Arial" w:hAnsi="Times New Roman" w:cs="Times New Roman"/>
          <w:b/>
          <w:sz w:val="28"/>
          <w:szCs w:val="28"/>
        </w:rPr>
      </w:pPr>
    </w:p>
    <w:p w:rsidR="00E74B53" w:rsidRPr="00E74B53" w:rsidRDefault="00E74B53" w:rsidP="00E74B53">
      <w:pPr>
        <w:widowControl w:val="0"/>
        <w:autoSpaceDE w:val="0"/>
        <w:autoSpaceDN w:val="0"/>
        <w:spacing w:after="0" w:line="240" w:lineRule="auto"/>
        <w:ind w:right="164" w:firstLine="567"/>
        <w:jc w:val="both"/>
        <w:rPr>
          <w:rFonts w:ascii="Times New Roman" w:eastAsia="Arial" w:hAnsi="Times New Roman" w:cs="Times New Roman"/>
          <w:color w:val="FF0000"/>
          <w:sz w:val="28"/>
          <w:szCs w:val="28"/>
        </w:rPr>
      </w:pPr>
      <w:r w:rsidRPr="00E74B53">
        <w:rPr>
          <w:rFonts w:ascii="Times New Roman" w:eastAsia="Arial" w:hAnsi="Times New Roman" w:cs="Times New Roman"/>
          <w:sz w:val="28"/>
          <w:szCs w:val="28"/>
        </w:rPr>
        <w:t xml:space="preserve">В соответствии с Федеральным законом от 21.12.2001 № 178-ФЗ «О приватизации государственного и муниципального имущества», руководствуясь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Pr="00E74B53">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Положением о порядке приватизации муниципального имущества муниципального образования «Татауровское» сельское поселение, утвержденным решением Совета депутатов </w:t>
      </w:r>
      <w:r w:rsidRPr="00E74B53">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муниципального образования </w:t>
      </w:r>
      <w:r w:rsidRPr="00E74B53">
        <w:rPr>
          <w:rFonts w:ascii="Times New Roman" w:eastAsia="Arial" w:hAnsi="Times New Roman" w:cs="Times New Roman"/>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"Татауровское"</w:t>
      </w:r>
      <w:r w:rsidRPr="00E74B53">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сельское поселение</w:t>
      </w:r>
      <w:r w:rsidRPr="00E74B53">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от </w:t>
      </w:r>
      <w:r w:rsidR="007D55FB" w:rsidRPr="007D55FB">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25.12.</w:t>
      </w:r>
      <w:r w:rsidRPr="00E74B53">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w:t>
      </w:r>
      <w:r w:rsidR="007D55FB" w:rsidRPr="007D55FB">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19</w:t>
      </w:r>
      <w:r w:rsidRPr="00E74B53">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007D55FB" w:rsidRPr="007D55FB">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39</w:t>
      </w:r>
      <w:r w:rsidRPr="00E74B53">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Решением Совета депутатов </w:t>
      </w:r>
      <w:r w:rsidRPr="00E74B53">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муниципального образования </w:t>
      </w:r>
      <w:r w:rsidRPr="00E74B53">
        <w:rPr>
          <w:rFonts w:ascii="Times New Roman" w:eastAsia="Arial" w:hAnsi="Times New Roman" w:cs="Times New Roman"/>
          <w:bCs/>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"Татауровское"</w:t>
      </w:r>
      <w:r w:rsidRPr="00E74B53">
        <w:rPr>
          <w:rFonts w:ascii="Times New Roman" w:eastAsia="Times New Roman" w:hAnsi="Times New Roman" w:cs="Times New Roman"/>
          <w:color w:val="000000" w:themeColor="text1"/>
          <w:sz w:val="28"/>
          <w:szCs w:val="28"/>
          <w:lang w:eastAsia="ru-RU"/>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сельское поселение</w:t>
      </w:r>
      <w:r w:rsidRPr="00E74B53">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от </w:t>
      </w:r>
      <w:r w:rsidR="007D55FB" w:rsidRPr="007D55FB">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25.12.2019г.</w:t>
      </w:r>
      <w:r w:rsidRPr="00E74B53">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w:t>
      </w:r>
      <w:r w:rsidR="007D55FB" w:rsidRPr="007D55FB">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40</w:t>
      </w:r>
      <w:r w:rsidRPr="00E74B53">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«О</w:t>
      </w:r>
      <w:r w:rsidR="007D55FB" w:rsidRPr="007D55FB">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б утверждении </w:t>
      </w:r>
      <w:r w:rsidRPr="00E74B53">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7D55FB" w:rsidRPr="007D55FB">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«Прогнозного плана (программа</w:t>
      </w:r>
      <w:r w:rsidRPr="00E74B53">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приватизации</w:t>
      </w:r>
      <w:r w:rsidR="007D55FB" w:rsidRPr="007D55FB">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(продажи) </w:t>
      </w:r>
      <w:r w:rsidRPr="00E74B53">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муниципального имущества муниципального образования «Татауровское» сельское поселение на 2020 год»</w:t>
      </w:r>
      <w:r w:rsidRPr="007D55FB">
        <w:rPr>
          <w:rFonts w:ascii="Times New Roman" w:eastAsia="Arial" w:hAnsi="Times New Roman" w:cs="Times New Roman"/>
          <w:color w:val="000000" w:themeColor="text1"/>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ascii="Times New Roman" w:eastAsia="Arial" w:hAnsi="Times New Roman" w:cs="Times New Roman"/>
          <w:b/>
          <w:sz w:val="28"/>
          <w:szCs w:val="28"/>
        </w:rPr>
        <w:t>постановляю</w:t>
      </w:r>
      <w:r w:rsidRPr="00E74B53">
        <w:rPr>
          <w:rFonts w:ascii="Times New Roman" w:eastAsia="Arial" w:hAnsi="Times New Roman" w:cs="Times New Roman"/>
          <w:b/>
          <w:sz w:val="28"/>
          <w:szCs w:val="28"/>
        </w:rPr>
        <w:t>:</w:t>
      </w:r>
    </w:p>
    <w:p w:rsidR="00E74B53" w:rsidRPr="00E74B53" w:rsidRDefault="00E74B53" w:rsidP="00E74B53">
      <w:pPr>
        <w:widowControl w:val="0"/>
        <w:autoSpaceDE w:val="0"/>
        <w:autoSpaceDN w:val="0"/>
        <w:spacing w:before="1" w:after="0" w:line="240" w:lineRule="auto"/>
        <w:rPr>
          <w:rFonts w:ascii="Times New Roman" w:eastAsia="Arial" w:hAnsi="Times New Roman" w:cs="Times New Roman"/>
          <w:i/>
          <w:sz w:val="28"/>
          <w:szCs w:val="28"/>
        </w:rPr>
      </w:pPr>
    </w:p>
    <w:p w:rsidR="00E74B53" w:rsidRPr="00E74B53" w:rsidRDefault="00E74B53" w:rsidP="00E74B53">
      <w:pPr>
        <w:widowControl w:val="0"/>
        <w:numPr>
          <w:ilvl w:val="0"/>
          <w:numId w:val="2"/>
        </w:numPr>
        <w:tabs>
          <w:tab w:val="left" w:pos="1344"/>
        </w:tabs>
        <w:autoSpaceDE w:val="0"/>
        <w:autoSpaceDN w:val="0"/>
        <w:spacing w:after="0" w:line="240" w:lineRule="auto"/>
        <w:ind w:right="168" w:firstLine="567"/>
        <w:jc w:val="both"/>
        <w:rPr>
          <w:rFonts w:ascii="Times New Roman" w:eastAsia="Arial" w:hAnsi="Times New Roman" w:cs="Times New Roman"/>
          <w:sz w:val="28"/>
          <w:szCs w:val="28"/>
        </w:rPr>
      </w:pPr>
      <w:r w:rsidRPr="00E74B53">
        <w:rPr>
          <w:rFonts w:ascii="Times New Roman" w:eastAsia="Arial" w:hAnsi="Times New Roman" w:cs="Times New Roman"/>
          <w:sz w:val="28"/>
          <w:szCs w:val="28"/>
        </w:rPr>
        <w:t>Организовать проведение приватизации в форме электронного аукциона, открытого по составу участников, следующего муниципального</w:t>
      </w:r>
      <w:r w:rsidRPr="00E74B53">
        <w:rPr>
          <w:rFonts w:ascii="Times New Roman" w:eastAsia="Arial" w:hAnsi="Times New Roman" w:cs="Times New Roman"/>
          <w:spacing w:val="-1"/>
          <w:sz w:val="28"/>
          <w:szCs w:val="28"/>
        </w:rPr>
        <w:t xml:space="preserve"> </w:t>
      </w:r>
      <w:r w:rsidRPr="00E74B53">
        <w:rPr>
          <w:rFonts w:ascii="Times New Roman" w:eastAsia="Arial" w:hAnsi="Times New Roman" w:cs="Times New Roman"/>
          <w:sz w:val="28"/>
          <w:szCs w:val="28"/>
        </w:rPr>
        <w:t>имущества:</w:t>
      </w:r>
    </w:p>
    <w:p w:rsidR="00E74B53" w:rsidRPr="00E74B53" w:rsidRDefault="00E74B53" w:rsidP="00E74B53">
      <w:pPr>
        <w:widowControl w:val="0"/>
        <w:tabs>
          <w:tab w:val="left" w:pos="1344"/>
        </w:tabs>
        <w:autoSpaceDE w:val="0"/>
        <w:autoSpaceDN w:val="0"/>
        <w:spacing w:after="0" w:line="240" w:lineRule="auto"/>
        <w:ind w:right="168"/>
        <w:jc w:val="both"/>
        <w:rPr>
          <w:rFonts w:ascii="Times New Roman" w:eastAsia="Arial" w:hAnsi="Times New Roman" w:cs="Times New Roman"/>
          <w:sz w:val="28"/>
          <w:szCs w:val="28"/>
        </w:rPr>
      </w:pPr>
    </w:p>
    <w:tbl>
      <w:tblPr>
        <w:tblW w:w="91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7"/>
        <w:gridCol w:w="1812"/>
        <w:gridCol w:w="2589"/>
        <w:gridCol w:w="3885"/>
      </w:tblGrid>
      <w:tr w:rsidR="00E74B53" w:rsidRPr="00E74B53" w:rsidTr="00E74B53">
        <w:trPr>
          <w:trHeight w:val="554"/>
        </w:trPr>
        <w:tc>
          <w:tcPr>
            <w:tcW w:w="907" w:type="dxa"/>
            <w:vAlign w:val="center"/>
          </w:tcPr>
          <w:p w:rsidR="00E74B53" w:rsidRPr="00E74B53" w:rsidRDefault="00E74B53" w:rsidP="00E74B53">
            <w:pPr>
              <w:widowControl w:val="0"/>
              <w:autoSpaceDE w:val="0"/>
              <w:autoSpaceDN w:val="0"/>
              <w:spacing w:after="0" w:line="240" w:lineRule="auto"/>
              <w:jc w:val="center"/>
              <w:rPr>
                <w:rFonts w:ascii="Times New Roman" w:eastAsia="Arial" w:hAnsi="Times New Roman" w:cs="Times New Roman"/>
                <w:b/>
                <w:sz w:val="28"/>
                <w:szCs w:val="28"/>
              </w:rPr>
            </w:pPr>
            <w:r w:rsidRPr="00E74B53">
              <w:rPr>
                <w:rFonts w:ascii="Times New Roman" w:eastAsia="Arial" w:hAnsi="Times New Roman" w:cs="Times New Roman"/>
                <w:b/>
                <w:sz w:val="28"/>
                <w:szCs w:val="28"/>
              </w:rPr>
              <w:t>№</w:t>
            </w:r>
          </w:p>
          <w:p w:rsidR="00E74B53" w:rsidRPr="00E74B53" w:rsidRDefault="00E74B53" w:rsidP="00E74B53">
            <w:pPr>
              <w:widowControl w:val="0"/>
              <w:autoSpaceDE w:val="0"/>
              <w:autoSpaceDN w:val="0"/>
              <w:spacing w:after="0" w:line="240" w:lineRule="auto"/>
              <w:jc w:val="center"/>
              <w:rPr>
                <w:rFonts w:ascii="Times New Roman" w:eastAsia="Arial" w:hAnsi="Times New Roman" w:cs="Times New Roman"/>
                <w:b/>
                <w:sz w:val="28"/>
                <w:szCs w:val="28"/>
              </w:rPr>
            </w:pPr>
            <w:r w:rsidRPr="00E74B53">
              <w:rPr>
                <w:rFonts w:ascii="Times New Roman" w:eastAsia="Arial" w:hAnsi="Times New Roman" w:cs="Times New Roman"/>
                <w:b/>
                <w:sz w:val="28"/>
                <w:szCs w:val="28"/>
              </w:rPr>
              <w:t>п/п</w:t>
            </w:r>
          </w:p>
        </w:tc>
        <w:tc>
          <w:tcPr>
            <w:tcW w:w="1812" w:type="dxa"/>
            <w:vAlign w:val="center"/>
          </w:tcPr>
          <w:p w:rsidR="00E74B53" w:rsidRPr="00E74B53" w:rsidRDefault="00E74B53" w:rsidP="00E74B53">
            <w:pPr>
              <w:widowControl w:val="0"/>
              <w:autoSpaceDE w:val="0"/>
              <w:autoSpaceDN w:val="0"/>
              <w:spacing w:after="0" w:line="240" w:lineRule="auto"/>
              <w:jc w:val="center"/>
              <w:rPr>
                <w:rFonts w:ascii="Times New Roman" w:eastAsia="Arial" w:hAnsi="Times New Roman" w:cs="Times New Roman"/>
                <w:b/>
                <w:sz w:val="28"/>
                <w:szCs w:val="28"/>
              </w:rPr>
            </w:pPr>
            <w:r w:rsidRPr="00E74B53">
              <w:rPr>
                <w:rFonts w:ascii="Times New Roman" w:eastAsia="Arial" w:hAnsi="Times New Roman" w:cs="Times New Roman"/>
                <w:b/>
                <w:sz w:val="28"/>
                <w:szCs w:val="28"/>
              </w:rPr>
              <w:t>Наименование</w:t>
            </w:r>
          </w:p>
        </w:tc>
        <w:tc>
          <w:tcPr>
            <w:tcW w:w="2589" w:type="dxa"/>
            <w:vAlign w:val="center"/>
          </w:tcPr>
          <w:p w:rsidR="00E74B53" w:rsidRPr="00E74B53" w:rsidRDefault="00E74B53" w:rsidP="00E74B53">
            <w:pPr>
              <w:widowControl w:val="0"/>
              <w:autoSpaceDE w:val="0"/>
              <w:autoSpaceDN w:val="0"/>
              <w:spacing w:after="0" w:line="240" w:lineRule="auto"/>
              <w:jc w:val="center"/>
              <w:rPr>
                <w:rFonts w:ascii="Times New Roman" w:eastAsia="Arial" w:hAnsi="Times New Roman" w:cs="Times New Roman"/>
                <w:b/>
                <w:sz w:val="28"/>
                <w:szCs w:val="28"/>
              </w:rPr>
            </w:pPr>
            <w:r w:rsidRPr="00E74B53">
              <w:rPr>
                <w:rFonts w:ascii="Times New Roman" w:eastAsia="Arial" w:hAnsi="Times New Roman" w:cs="Times New Roman"/>
                <w:b/>
                <w:sz w:val="28"/>
                <w:szCs w:val="28"/>
              </w:rPr>
              <w:t>Местонахождение</w:t>
            </w:r>
          </w:p>
        </w:tc>
        <w:tc>
          <w:tcPr>
            <w:tcW w:w="3885" w:type="dxa"/>
            <w:vAlign w:val="center"/>
          </w:tcPr>
          <w:p w:rsidR="00E74B53" w:rsidRPr="00E74B53" w:rsidRDefault="00E74B53" w:rsidP="00E74B53">
            <w:pPr>
              <w:widowControl w:val="0"/>
              <w:autoSpaceDE w:val="0"/>
              <w:autoSpaceDN w:val="0"/>
              <w:spacing w:after="0" w:line="240" w:lineRule="auto"/>
              <w:jc w:val="center"/>
              <w:rPr>
                <w:rFonts w:ascii="Times New Roman" w:eastAsia="Arial" w:hAnsi="Times New Roman" w:cs="Times New Roman"/>
                <w:b/>
                <w:sz w:val="28"/>
                <w:szCs w:val="28"/>
              </w:rPr>
            </w:pPr>
            <w:r w:rsidRPr="00E74B53">
              <w:rPr>
                <w:rFonts w:ascii="Times New Roman" w:eastAsia="Arial" w:hAnsi="Times New Roman" w:cs="Times New Roman"/>
                <w:b/>
                <w:sz w:val="28"/>
                <w:szCs w:val="28"/>
              </w:rPr>
              <w:t>Техническая</w:t>
            </w:r>
          </w:p>
          <w:p w:rsidR="00E74B53" w:rsidRPr="00E74B53" w:rsidRDefault="00E74B53" w:rsidP="00E74B53">
            <w:pPr>
              <w:widowControl w:val="0"/>
              <w:autoSpaceDE w:val="0"/>
              <w:autoSpaceDN w:val="0"/>
              <w:spacing w:after="0" w:line="240" w:lineRule="auto"/>
              <w:jc w:val="center"/>
              <w:rPr>
                <w:rFonts w:ascii="Times New Roman" w:eastAsia="Arial" w:hAnsi="Times New Roman" w:cs="Times New Roman"/>
                <w:b/>
                <w:sz w:val="28"/>
                <w:szCs w:val="28"/>
              </w:rPr>
            </w:pPr>
            <w:r w:rsidRPr="00E74B53">
              <w:rPr>
                <w:rFonts w:ascii="Times New Roman" w:eastAsia="Arial" w:hAnsi="Times New Roman" w:cs="Times New Roman"/>
                <w:b/>
                <w:sz w:val="28"/>
                <w:szCs w:val="28"/>
              </w:rPr>
              <w:t>характеристика</w:t>
            </w:r>
          </w:p>
        </w:tc>
      </w:tr>
      <w:tr w:rsidR="00E74B53" w:rsidRPr="00E74B53" w:rsidTr="00E74B53">
        <w:trPr>
          <w:trHeight w:val="1104"/>
        </w:trPr>
        <w:tc>
          <w:tcPr>
            <w:tcW w:w="907" w:type="dxa"/>
          </w:tcPr>
          <w:p w:rsidR="00E74B53" w:rsidRPr="00E74B53" w:rsidRDefault="00E74B53" w:rsidP="00E74B53">
            <w:pPr>
              <w:widowControl w:val="0"/>
              <w:autoSpaceDE w:val="0"/>
              <w:autoSpaceDN w:val="0"/>
              <w:spacing w:after="0" w:line="240" w:lineRule="auto"/>
              <w:jc w:val="both"/>
              <w:rPr>
                <w:rFonts w:ascii="Times New Roman" w:eastAsia="Arial" w:hAnsi="Times New Roman" w:cs="Times New Roman"/>
                <w:sz w:val="28"/>
                <w:szCs w:val="28"/>
              </w:rPr>
            </w:pPr>
            <w:r w:rsidRPr="00E74B53">
              <w:rPr>
                <w:rFonts w:ascii="Times New Roman" w:eastAsia="Arial" w:hAnsi="Times New Roman" w:cs="Times New Roman"/>
                <w:sz w:val="28"/>
                <w:szCs w:val="28"/>
              </w:rPr>
              <w:t>1.</w:t>
            </w:r>
          </w:p>
        </w:tc>
        <w:tc>
          <w:tcPr>
            <w:tcW w:w="1812" w:type="dxa"/>
          </w:tcPr>
          <w:p w:rsidR="00E74B53" w:rsidRPr="00E74B53" w:rsidRDefault="00E74B53" w:rsidP="00E74B53">
            <w:pPr>
              <w:widowControl w:val="0"/>
              <w:autoSpaceDE w:val="0"/>
              <w:autoSpaceDN w:val="0"/>
              <w:spacing w:after="0" w:line="240" w:lineRule="auto"/>
              <w:jc w:val="both"/>
              <w:rPr>
                <w:rFonts w:ascii="Times New Roman" w:eastAsia="Arial" w:hAnsi="Times New Roman" w:cs="Times New Roman"/>
                <w:sz w:val="28"/>
                <w:szCs w:val="28"/>
              </w:rPr>
            </w:pPr>
            <w:r w:rsidRPr="00E74B53">
              <w:rPr>
                <w:rFonts w:ascii="Times New Roman" w:eastAsia="Arial" w:hAnsi="Times New Roman" w:cs="Times New Roman"/>
                <w:sz w:val="28"/>
                <w:szCs w:val="28"/>
              </w:rPr>
              <w:t>Здание (Нежилое здание, КБО)</w:t>
            </w:r>
          </w:p>
        </w:tc>
        <w:tc>
          <w:tcPr>
            <w:tcW w:w="2589" w:type="dxa"/>
          </w:tcPr>
          <w:p w:rsidR="00E74B53" w:rsidRPr="00E74B53" w:rsidRDefault="00E74B53" w:rsidP="00E74B53">
            <w:pPr>
              <w:widowControl w:val="0"/>
              <w:autoSpaceDE w:val="0"/>
              <w:autoSpaceDN w:val="0"/>
              <w:spacing w:after="0" w:line="240" w:lineRule="auto"/>
              <w:jc w:val="both"/>
              <w:rPr>
                <w:rFonts w:ascii="Times New Roman" w:eastAsia="Arial" w:hAnsi="Times New Roman" w:cs="Times New Roman"/>
                <w:sz w:val="28"/>
                <w:szCs w:val="28"/>
              </w:rPr>
            </w:pPr>
            <w:r w:rsidRPr="00E74B53">
              <w:rPr>
                <w:rFonts w:ascii="Times New Roman" w:eastAsia="Arial" w:hAnsi="Times New Roman" w:cs="Times New Roman"/>
                <w:sz w:val="28"/>
                <w:szCs w:val="28"/>
              </w:rPr>
              <w:t>Республика Бурятия, Прибайкальский район, пос. Тат</w:t>
            </w:r>
            <w:r>
              <w:rPr>
                <w:rFonts w:ascii="Times New Roman" w:eastAsia="Arial" w:hAnsi="Times New Roman" w:cs="Times New Roman"/>
                <w:sz w:val="28"/>
                <w:szCs w:val="28"/>
              </w:rPr>
              <w:t xml:space="preserve">аурово, ул. Школьная, дом № 27 </w:t>
            </w:r>
          </w:p>
        </w:tc>
        <w:tc>
          <w:tcPr>
            <w:tcW w:w="3885" w:type="dxa"/>
          </w:tcPr>
          <w:p w:rsidR="00E74B53" w:rsidRPr="00E74B53" w:rsidRDefault="00E74B53" w:rsidP="00E74B53">
            <w:pPr>
              <w:widowControl w:val="0"/>
              <w:autoSpaceDE w:val="0"/>
              <w:autoSpaceDN w:val="0"/>
              <w:spacing w:after="0" w:line="240" w:lineRule="auto"/>
              <w:jc w:val="both"/>
              <w:rPr>
                <w:rFonts w:ascii="Times New Roman" w:eastAsia="Arial" w:hAnsi="Times New Roman" w:cs="Times New Roman"/>
                <w:sz w:val="28"/>
                <w:szCs w:val="28"/>
              </w:rPr>
            </w:pPr>
            <w:r w:rsidRPr="00E74B53">
              <w:rPr>
                <w:rFonts w:ascii="Times New Roman" w:eastAsia="Arial" w:hAnsi="Times New Roman" w:cs="Times New Roman"/>
                <w:sz w:val="28"/>
                <w:szCs w:val="28"/>
              </w:rPr>
              <w:t xml:space="preserve">Нежилое здание, Площадь: общая 520,2 </w:t>
            </w:r>
            <w:proofErr w:type="spellStart"/>
            <w:r w:rsidRPr="00E74B53">
              <w:rPr>
                <w:rFonts w:ascii="Times New Roman" w:eastAsia="Arial" w:hAnsi="Times New Roman" w:cs="Times New Roman"/>
                <w:sz w:val="28"/>
                <w:szCs w:val="28"/>
              </w:rPr>
              <w:t>кв.м</w:t>
            </w:r>
            <w:proofErr w:type="spellEnd"/>
            <w:r w:rsidRPr="00E74B53">
              <w:rPr>
                <w:rFonts w:ascii="Times New Roman" w:eastAsia="Arial" w:hAnsi="Times New Roman" w:cs="Times New Roman"/>
                <w:sz w:val="28"/>
                <w:szCs w:val="28"/>
              </w:rPr>
              <w:t xml:space="preserve">; Этажность: 1; Кадастровый номер: 03:16:000000:2159 </w:t>
            </w:r>
          </w:p>
        </w:tc>
      </w:tr>
    </w:tbl>
    <w:p w:rsidR="00E74B53" w:rsidRPr="00E74B53" w:rsidRDefault="00E74B53" w:rsidP="00E74B53">
      <w:pPr>
        <w:widowControl w:val="0"/>
        <w:tabs>
          <w:tab w:val="left" w:pos="1344"/>
        </w:tabs>
        <w:autoSpaceDE w:val="0"/>
        <w:autoSpaceDN w:val="0"/>
        <w:spacing w:after="0" w:line="240" w:lineRule="auto"/>
        <w:ind w:right="164"/>
        <w:jc w:val="both"/>
        <w:rPr>
          <w:rFonts w:ascii="Times New Roman" w:eastAsia="Arial" w:hAnsi="Times New Roman" w:cs="Times New Roman"/>
          <w:sz w:val="28"/>
          <w:szCs w:val="28"/>
        </w:rPr>
      </w:pPr>
    </w:p>
    <w:p w:rsidR="00E74B53" w:rsidRPr="00E74B53" w:rsidRDefault="00E74B53" w:rsidP="00E74B53">
      <w:pPr>
        <w:widowControl w:val="0"/>
        <w:tabs>
          <w:tab w:val="left" w:pos="1344"/>
        </w:tabs>
        <w:autoSpaceDE w:val="0"/>
        <w:autoSpaceDN w:val="0"/>
        <w:spacing w:after="0" w:line="240" w:lineRule="auto"/>
        <w:ind w:right="164"/>
        <w:jc w:val="both"/>
        <w:rPr>
          <w:rFonts w:ascii="Times New Roman" w:eastAsia="Arial" w:hAnsi="Times New Roman" w:cs="Times New Roman"/>
          <w:sz w:val="28"/>
          <w:szCs w:val="28"/>
        </w:rPr>
      </w:pPr>
    </w:p>
    <w:p w:rsidR="00E74B53" w:rsidRPr="00E74B53" w:rsidRDefault="00E74B53" w:rsidP="00E74B53">
      <w:pPr>
        <w:widowControl w:val="0"/>
        <w:numPr>
          <w:ilvl w:val="0"/>
          <w:numId w:val="2"/>
        </w:numPr>
        <w:tabs>
          <w:tab w:val="left" w:pos="1349"/>
        </w:tabs>
        <w:autoSpaceDE w:val="0"/>
        <w:autoSpaceDN w:val="0"/>
        <w:spacing w:after="0" w:line="240" w:lineRule="auto"/>
        <w:ind w:right="164" w:firstLine="567"/>
        <w:jc w:val="both"/>
        <w:rPr>
          <w:rFonts w:ascii="Times New Roman" w:eastAsia="Arial" w:hAnsi="Times New Roman" w:cs="Times New Roman"/>
          <w:sz w:val="28"/>
          <w:szCs w:val="28"/>
        </w:rPr>
      </w:pPr>
      <w:r w:rsidRPr="00E74B53">
        <w:rPr>
          <w:rFonts w:ascii="Times New Roman" w:eastAsia="Arial" w:hAnsi="Times New Roman" w:cs="Times New Roman"/>
          <w:sz w:val="28"/>
          <w:szCs w:val="28"/>
        </w:rPr>
        <w:t xml:space="preserve">Опубликовать настоящее постановление и информационное </w:t>
      </w:r>
      <w:r w:rsidRPr="00E74B53">
        <w:rPr>
          <w:rFonts w:ascii="Times New Roman" w:eastAsia="Arial" w:hAnsi="Times New Roman" w:cs="Times New Roman"/>
          <w:sz w:val="28"/>
          <w:szCs w:val="28"/>
        </w:rPr>
        <w:lastRenderedPageBreak/>
        <w:t>сообщение о приватизации муниципального имущества (приложение) на официальном сайте Администрации муниципального образования «Татауровское» сельское поселение в сети «Интернет»</w:t>
      </w:r>
      <w:r w:rsidRPr="00E74B53">
        <w:rPr>
          <w:rFonts w:ascii="Times New Roman" w:eastAsia="Times New Roman" w:hAnsi="Times New Roman" w:cs="Times New Roman"/>
          <w:b/>
          <w:color w:val="000099"/>
          <w:sz w:val="28"/>
          <w:szCs w:val="28"/>
          <w:u w:val="single"/>
          <w:lang w:eastAsia="ru-RU"/>
        </w:rPr>
        <w:t xml:space="preserve"> </w:t>
      </w:r>
      <w:r w:rsidRPr="00E74B53">
        <w:rPr>
          <w:rFonts w:ascii="Times New Roman" w:eastAsia="Times New Roman" w:hAnsi="Times New Roman" w:cs="Times New Roman"/>
          <w:color w:val="000099"/>
          <w:sz w:val="28"/>
          <w:szCs w:val="28"/>
          <w:u w:val="single"/>
          <w:lang w:eastAsia="ru-RU"/>
        </w:rPr>
        <w:t>татауровское.рф</w:t>
      </w:r>
      <w:r w:rsidRPr="00E74B53">
        <w:rPr>
          <w:rFonts w:ascii="Times New Roman" w:eastAsia="Arial" w:hAnsi="Times New Roman" w:cs="Times New Roman"/>
          <w:sz w:val="28"/>
          <w:szCs w:val="28"/>
        </w:rPr>
        <w:t>.</w:t>
      </w:r>
    </w:p>
    <w:p w:rsidR="00E74B53" w:rsidRPr="00E74B53" w:rsidRDefault="00E74B53" w:rsidP="00E74B53">
      <w:pPr>
        <w:widowControl w:val="0"/>
        <w:tabs>
          <w:tab w:val="left" w:pos="1349"/>
        </w:tabs>
        <w:autoSpaceDE w:val="0"/>
        <w:autoSpaceDN w:val="0"/>
        <w:spacing w:after="0" w:line="240" w:lineRule="auto"/>
        <w:ind w:right="164"/>
        <w:jc w:val="both"/>
        <w:rPr>
          <w:rFonts w:ascii="Times New Roman" w:eastAsia="Arial" w:hAnsi="Times New Roman" w:cs="Times New Roman"/>
          <w:sz w:val="28"/>
          <w:szCs w:val="28"/>
        </w:rPr>
      </w:pPr>
    </w:p>
    <w:p w:rsidR="00E74B53" w:rsidRPr="00E74B53" w:rsidRDefault="00E74B53" w:rsidP="00E74B53">
      <w:pPr>
        <w:widowControl w:val="0"/>
        <w:numPr>
          <w:ilvl w:val="0"/>
          <w:numId w:val="2"/>
        </w:numPr>
        <w:tabs>
          <w:tab w:val="left" w:pos="1476"/>
        </w:tabs>
        <w:autoSpaceDE w:val="0"/>
        <w:autoSpaceDN w:val="0"/>
        <w:spacing w:before="1" w:after="0" w:line="240" w:lineRule="auto"/>
        <w:ind w:right="165" w:firstLine="567"/>
        <w:jc w:val="both"/>
        <w:rPr>
          <w:rFonts w:ascii="Times New Roman" w:eastAsia="Arial" w:hAnsi="Times New Roman" w:cs="Times New Roman"/>
          <w:sz w:val="28"/>
          <w:szCs w:val="28"/>
        </w:rPr>
      </w:pPr>
      <w:r w:rsidRPr="00E74B53">
        <w:rPr>
          <w:rFonts w:ascii="Times New Roman" w:eastAsia="Arial" w:hAnsi="Times New Roman" w:cs="Times New Roman"/>
          <w:sz w:val="28"/>
          <w:szCs w:val="28"/>
        </w:rPr>
        <w:t>Разместить в установленный срок информацию о приватизации муниципального имущества на официальном сайте в сети Интернет</w:t>
      </w:r>
      <w:hyperlink r:id="rId5">
        <w:r w:rsidRPr="00E74B53">
          <w:rPr>
            <w:rFonts w:ascii="Times New Roman" w:eastAsia="Arial" w:hAnsi="Times New Roman" w:cs="Times New Roman"/>
            <w:color w:val="0000FF"/>
            <w:sz w:val="28"/>
            <w:szCs w:val="28"/>
          </w:rPr>
          <w:t xml:space="preserve"> </w:t>
        </w:r>
        <w:r w:rsidRPr="00E74B53">
          <w:rPr>
            <w:rFonts w:ascii="Times New Roman" w:eastAsia="Arial" w:hAnsi="Times New Roman" w:cs="Times New Roman"/>
            <w:color w:val="0000FF"/>
            <w:sz w:val="28"/>
            <w:szCs w:val="28"/>
            <w:u w:val="single" w:color="0000FF"/>
          </w:rPr>
          <w:t>htpps://torgi.gov.ru</w:t>
        </w:r>
      </w:hyperlink>
      <w:r w:rsidRPr="00E74B53">
        <w:rPr>
          <w:rFonts w:ascii="Times New Roman" w:eastAsia="Arial" w:hAnsi="Times New Roman" w:cs="Times New Roman"/>
          <w:color w:val="0000FF"/>
          <w:sz w:val="28"/>
          <w:szCs w:val="28"/>
        </w:rPr>
        <w:t xml:space="preserve"> </w:t>
      </w:r>
      <w:r w:rsidRPr="00E74B53">
        <w:rPr>
          <w:rFonts w:ascii="Times New Roman" w:eastAsia="Arial" w:hAnsi="Times New Roman" w:cs="Times New Roman"/>
          <w:sz w:val="28"/>
          <w:szCs w:val="28"/>
        </w:rPr>
        <w:t xml:space="preserve">и электронной площадке РТС-тендер (раздел «Имущество») </w:t>
      </w:r>
      <w:hyperlink r:id="rId6" w:history="1">
        <w:r w:rsidRPr="00E74B53">
          <w:rPr>
            <w:rFonts w:ascii="Times New Roman" w:eastAsia="Arial" w:hAnsi="Times New Roman" w:cs="Times New Roman"/>
            <w:color w:val="0000FF"/>
            <w:sz w:val="28"/>
            <w:szCs w:val="28"/>
            <w:u w:val="single"/>
          </w:rPr>
          <w:t>https://www.rts-tender.ru/property-sales</w:t>
        </w:r>
      </w:hyperlink>
      <w:r w:rsidRPr="00E74B53">
        <w:rPr>
          <w:rFonts w:ascii="Times New Roman" w:eastAsia="Arial" w:hAnsi="Times New Roman" w:cs="Times New Roman"/>
          <w:sz w:val="28"/>
          <w:szCs w:val="28"/>
        </w:rPr>
        <w:t xml:space="preserve">  </w:t>
      </w:r>
    </w:p>
    <w:p w:rsidR="00E74B53" w:rsidRPr="00E74B53" w:rsidRDefault="00E74B53" w:rsidP="00E74B53">
      <w:pPr>
        <w:widowControl w:val="0"/>
        <w:tabs>
          <w:tab w:val="left" w:pos="1476"/>
        </w:tabs>
        <w:autoSpaceDE w:val="0"/>
        <w:autoSpaceDN w:val="0"/>
        <w:spacing w:before="1" w:after="0" w:line="240" w:lineRule="auto"/>
        <w:ind w:right="165"/>
        <w:rPr>
          <w:rFonts w:ascii="Times New Roman" w:eastAsia="Arial" w:hAnsi="Times New Roman" w:cs="Times New Roman"/>
          <w:sz w:val="28"/>
          <w:szCs w:val="28"/>
        </w:rPr>
      </w:pPr>
    </w:p>
    <w:p w:rsidR="00E74B53" w:rsidRPr="00E74B53" w:rsidRDefault="00E74B53" w:rsidP="00E74B53">
      <w:pPr>
        <w:widowControl w:val="0"/>
        <w:numPr>
          <w:ilvl w:val="0"/>
          <w:numId w:val="2"/>
        </w:numPr>
        <w:tabs>
          <w:tab w:val="left" w:pos="1423"/>
        </w:tabs>
        <w:autoSpaceDE w:val="0"/>
        <w:autoSpaceDN w:val="0"/>
        <w:spacing w:before="70" w:after="0" w:line="240" w:lineRule="auto"/>
        <w:ind w:right="165" w:firstLine="567"/>
        <w:jc w:val="both"/>
        <w:rPr>
          <w:rFonts w:ascii="Times New Roman" w:eastAsia="Arial" w:hAnsi="Times New Roman" w:cs="Times New Roman"/>
          <w:sz w:val="28"/>
          <w:szCs w:val="28"/>
        </w:rPr>
      </w:pPr>
      <w:r w:rsidRPr="00E74B53">
        <w:rPr>
          <w:rFonts w:ascii="Times New Roman" w:eastAsia="Arial" w:hAnsi="Times New Roman" w:cs="Times New Roman"/>
          <w:sz w:val="28"/>
          <w:szCs w:val="28"/>
        </w:rPr>
        <w:t>Комиссии по продаже муниципального имущества и продаже права аренды муниципального имущества на торгах (конкурсах и аукционах) Администрации муниципального образования «Татауровское» сельское поселение провести необходимые мероприятия в соответствии с действующим</w:t>
      </w:r>
      <w:r w:rsidRPr="00E74B53">
        <w:rPr>
          <w:rFonts w:ascii="Times New Roman" w:eastAsia="Arial" w:hAnsi="Times New Roman" w:cs="Times New Roman"/>
          <w:spacing w:val="-1"/>
          <w:sz w:val="28"/>
          <w:szCs w:val="28"/>
        </w:rPr>
        <w:t xml:space="preserve"> </w:t>
      </w:r>
      <w:r w:rsidRPr="00E74B53">
        <w:rPr>
          <w:rFonts w:ascii="Times New Roman" w:eastAsia="Arial" w:hAnsi="Times New Roman" w:cs="Times New Roman"/>
          <w:sz w:val="28"/>
          <w:szCs w:val="28"/>
        </w:rPr>
        <w:t>Положением.</w:t>
      </w:r>
    </w:p>
    <w:p w:rsidR="00E74B53" w:rsidRPr="00E74B53" w:rsidRDefault="00E74B53" w:rsidP="00E74B53">
      <w:pPr>
        <w:widowControl w:val="0"/>
        <w:tabs>
          <w:tab w:val="left" w:pos="1423"/>
        </w:tabs>
        <w:autoSpaceDE w:val="0"/>
        <w:autoSpaceDN w:val="0"/>
        <w:spacing w:before="70" w:after="0" w:line="240" w:lineRule="auto"/>
        <w:ind w:right="165"/>
        <w:jc w:val="both"/>
        <w:rPr>
          <w:rFonts w:ascii="Times New Roman" w:eastAsia="Arial" w:hAnsi="Times New Roman" w:cs="Times New Roman"/>
          <w:sz w:val="28"/>
          <w:szCs w:val="28"/>
        </w:rPr>
      </w:pPr>
    </w:p>
    <w:p w:rsidR="00E74B53" w:rsidRPr="00E74B53" w:rsidRDefault="00E74B53" w:rsidP="00E74B53">
      <w:pPr>
        <w:widowControl w:val="0"/>
        <w:numPr>
          <w:ilvl w:val="0"/>
          <w:numId w:val="2"/>
        </w:numPr>
        <w:tabs>
          <w:tab w:val="left" w:pos="1296"/>
        </w:tabs>
        <w:autoSpaceDE w:val="0"/>
        <w:autoSpaceDN w:val="0"/>
        <w:spacing w:after="0" w:line="240" w:lineRule="auto"/>
        <w:ind w:firstLine="567"/>
        <w:jc w:val="both"/>
        <w:rPr>
          <w:rFonts w:ascii="Times New Roman" w:eastAsia="Arial" w:hAnsi="Times New Roman" w:cs="Times New Roman"/>
          <w:sz w:val="28"/>
          <w:szCs w:val="28"/>
        </w:rPr>
      </w:pPr>
      <w:r w:rsidRPr="00E74B53">
        <w:rPr>
          <w:rFonts w:ascii="Times New Roman" w:eastAsia="Arial" w:hAnsi="Times New Roman" w:cs="Times New Roman"/>
          <w:sz w:val="28"/>
          <w:szCs w:val="28"/>
        </w:rPr>
        <w:t>Контроль за исполнением настоящего постановления оставляю за</w:t>
      </w:r>
      <w:r w:rsidRPr="00E74B53">
        <w:rPr>
          <w:rFonts w:ascii="Times New Roman" w:eastAsia="Arial" w:hAnsi="Times New Roman" w:cs="Times New Roman"/>
          <w:spacing w:val="-17"/>
          <w:sz w:val="28"/>
          <w:szCs w:val="28"/>
        </w:rPr>
        <w:t xml:space="preserve"> </w:t>
      </w:r>
      <w:r w:rsidRPr="00E74B53">
        <w:rPr>
          <w:rFonts w:ascii="Times New Roman" w:eastAsia="Arial" w:hAnsi="Times New Roman" w:cs="Times New Roman"/>
          <w:sz w:val="28"/>
          <w:szCs w:val="28"/>
        </w:rPr>
        <w:t>собой.</w:t>
      </w:r>
    </w:p>
    <w:p w:rsidR="00DE51DE" w:rsidRPr="00E74B53" w:rsidRDefault="00DE51DE" w:rsidP="00B83A6F">
      <w:pPr>
        <w:shd w:val="clear" w:color="auto" w:fill="FFFFFF"/>
        <w:spacing w:after="240" w:line="360" w:lineRule="atLeast"/>
        <w:textAlignment w:val="baseline"/>
        <w:rPr>
          <w:rFonts w:ascii="Times New Roman" w:eastAsia="Times New Roman" w:hAnsi="Times New Roman" w:cs="Times New Roman"/>
          <w:sz w:val="28"/>
          <w:szCs w:val="28"/>
          <w:lang w:eastAsia="ru-RU"/>
        </w:rPr>
      </w:pPr>
    </w:p>
    <w:p w:rsidR="00DE51DE" w:rsidRPr="00E74B53" w:rsidRDefault="00DE51DE" w:rsidP="00B83A6F">
      <w:pPr>
        <w:shd w:val="clear" w:color="auto" w:fill="FFFFFF"/>
        <w:spacing w:after="240" w:line="360" w:lineRule="atLeast"/>
        <w:textAlignment w:val="baseline"/>
        <w:rPr>
          <w:rFonts w:ascii="Times New Roman" w:eastAsia="Times New Roman" w:hAnsi="Times New Roman" w:cs="Times New Roman"/>
          <w:sz w:val="28"/>
          <w:szCs w:val="28"/>
          <w:lang w:eastAsia="ru-RU"/>
        </w:rPr>
      </w:pPr>
    </w:p>
    <w:p w:rsidR="00DE51DE" w:rsidRPr="001156B3" w:rsidRDefault="00DE51DE" w:rsidP="00DE51DE">
      <w:pPr>
        <w:spacing w:after="0" w:line="240" w:lineRule="auto"/>
        <w:jc w:val="both"/>
        <w:rPr>
          <w:rFonts w:ascii="Times New Roman" w:hAnsi="Times New Roman" w:cs="Times New Roman"/>
          <w:b/>
          <w:sz w:val="28"/>
          <w:szCs w:val="28"/>
        </w:rPr>
      </w:pPr>
      <w:r w:rsidRPr="001156B3">
        <w:rPr>
          <w:rFonts w:ascii="Times New Roman" w:hAnsi="Times New Roman" w:cs="Times New Roman"/>
          <w:b/>
          <w:sz w:val="28"/>
          <w:szCs w:val="28"/>
        </w:rPr>
        <w:t xml:space="preserve">Глава администрации </w:t>
      </w:r>
    </w:p>
    <w:p w:rsidR="00DE51DE" w:rsidRPr="001156B3" w:rsidRDefault="00DE51DE" w:rsidP="00DE51DE">
      <w:pPr>
        <w:spacing w:after="0" w:line="240" w:lineRule="auto"/>
        <w:jc w:val="both"/>
        <w:rPr>
          <w:rFonts w:ascii="Times New Roman" w:hAnsi="Times New Roman" w:cs="Times New Roman"/>
          <w:b/>
          <w:sz w:val="28"/>
          <w:szCs w:val="28"/>
        </w:rPr>
      </w:pPr>
      <w:r w:rsidRPr="001156B3">
        <w:rPr>
          <w:rFonts w:ascii="Times New Roman" w:hAnsi="Times New Roman" w:cs="Times New Roman"/>
          <w:b/>
          <w:sz w:val="28"/>
          <w:szCs w:val="28"/>
        </w:rPr>
        <w:t>муниципального образования</w:t>
      </w:r>
    </w:p>
    <w:p w:rsidR="00DE51DE" w:rsidRDefault="00DE51DE" w:rsidP="00DE51DE">
      <w:pPr>
        <w:spacing w:after="0" w:line="240" w:lineRule="auto"/>
        <w:jc w:val="both"/>
        <w:rPr>
          <w:rFonts w:ascii="Times New Roman" w:hAnsi="Times New Roman" w:cs="Times New Roman"/>
          <w:b/>
          <w:sz w:val="28"/>
          <w:szCs w:val="28"/>
        </w:rPr>
      </w:pPr>
      <w:r w:rsidRPr="001156B3">
        <w:rPr>
          <w:rFonts w:ascii="Times New Roman" w:hAnsi="Times New Roman" w:cs="Times New Roman"/>
          <w:b/>
          <w:sz w:val="28"/>
          <w:szCs w:val="28"/>
        </w:rPr>
        <w:t>«Татауровское» сельское поселение                                 Л.Р. Воротникова</w:t>
      </w:r>
    </w:p>
    <w:p w:rsidR="00DE51DE" w:rsidRPr="00DE51DE" w:rsidRDefault="00DE51DE" w:rsidP="00DE51DE">
      <w:pPr>
        <w:spacing w:after="0" w:line="240" w:lineRule="auto"/>
        <w:jc w:val="both"/>
        <w:rPr>
          <w:rFonts w:ascii="Times New Roman" w:hAnsi="Times New Roman" w:cs="Times New Roman"/>
          <w:b/>
          <w:sz w:val="28"/>
          <w:szCs w:val="28"/>
        </w:rPr>
      </w:pPr>
    </w:p>
    <w:p w:rsidR="00B83A6F" w:rsidRPr="00B83A6F" w:rsidRDefault="00DE51DE" w:rsidP="00B83A6F">
      <w:pPr>
        <w:spacing w:after="200" w:line="276" w:lineRule="auto"/>
        <w:jc w:val="both"/>
        <w:rPr>
          <w:rFonts w:ascii="Times New Roman" w:eastAsia="Times New Roman" w:hAnsi="Times New Roman" w:cs="Times New Roman"/>
          <w:shd w:val="clear" w:color="auto" w:fill="FFFFFF"/>
          <w:lang w:eastAsia="ru-RU"/>
        </w:rPr>
      </w:pPr>
      <w:r w:rsidRPr="00DE51DE">
        <w:rPr>
          <w:rFonts w:ascii="Times New Roman" w:eastAsia="Times New Roman" w:hAnsi="Times New Roman" w:cs="Times New Roman"/>
          <w:shd w:val="clear" w:color="auto" w:fill="FFFFFF"/>
          <w:lang w:eastAsia="ru-RU"/>
        </w:rPr>
        <w:t xml:space="preserve">  Исп. Подчуфарова Т.В. 56-1-40</w:t>
      </w:r>
    </w:p>
    <w:p w:rsidR="00B83A6F" w:rsidRPr="00B83A6F" w:rsidRDefault="00B83A6F"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B83A6F" w:rsidRDefault="00B83A6F"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DE51DE" w:rsidRDefault="00DE51DE"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DE51DE" w:rsidRDefault="00DE51DE"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DE51DE" w:rsidRDefault="00DE51DE"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DE51DE" w:rsidRDefault="00DE51DE"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DE51DE" w:rsidRDefault="00DE51DE"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F218BA" w:rsidRDefault="00F218BA"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F218BA" w:rsidRDefault="00F218BA"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F218BA" w:rsidRDefault="00F218BA"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7D55FB" w:rsidRDefault="007D55FB"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7D55FB" w:rsidRDefault="007D55FB"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7D55FB" w:rsidRDefault="007D55FB"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7D55FB" w:rsidRDefault="007D55FB"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7D55FB" w:rsidRDefault="007D55FB"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7D55FB" w:rsidRDefault="007D55FB" w:rsidP="00B83A6F">
      <w:pPr>
        <w:spacing w:after="200" w:line="276" w:lineRule="auto"/>
        <w:jc w:val="both"/>
        <w:rPr>
          <w:rFonts w:ascii="Times New Roman" w:eastAsia="Times New Roman" w:hAnsi="Times New Roman" w:cs="Times New Roman"/>
          <w:sz w:val="28"/>
          <w:szCs w:val="28"/>
          <w:shd w:val="clear" w:color="auto" w:fill="FFFFFF"/>
          <w:lang w:eastAsia="ru-RU"/>
        </w:rPr>
      </w:pPr>
    </w:p>
    <w:p w:rsidR="007D55FB" w:rsidRDefault="007D55FB" w:rsidP="007D55FB">
      <w:pPr>
        <w:widowControl w:val="0"/>
        <w:tabs>
          <w:tab w:val="left" w:pos="5670"/>
        </w:tabs>
        <w:autoSpaceDE w:val="0"/>
        <w:autoSpaceDN w:val="0"/>
        <w:spacing w:before="90" w:after="0" w:line="240" w:lineRule="auto"/>
        <w:rPr>
          <w:rFonts w:ascii="Times New Roman" w:eastAsia="Arial" w:hAnsi="Times New Roman" w:cs="Times New Roman"/>
          <w:b/>
          <w:sz w:val="24"/>
          <w:szCs w:val="24"/>
        </w:rPr>
      </w:pPr>
      <w:r w:rsidRPr="007D55FB">
        <w:rPr>
          <w:rFonts w:ascii="Times New Roman" w:eastAsia="Arial" w:hAnsi="Times New Roman" w:cs="Times New Roman"/>
          <w:b/>
          <w:sz w:val="24"/>
          <w:szCs w:val="24"/>
        </w:rPr>
        <w:t xml:space="preserve">                                                                               </w:t>
      </w:r>
    </w:p>
    <w:p w:rsidR="007D55FB" w:rsidRPr="007D55FB" w:rsidRDefault="007D55FB" w:rsidP="00CD1EC4">
      <w:pPr>
        <w:widowControl w:val="0"/>
        <w:tabs>
          <w:tab w:val="left" w:pos="5670"/>
        </w:tabs>
        <w:autoSpaceDE w:val="0"/>
        <w:autoSpaceDN w:val="0"/>
        <w:spacing w:before="90" w:after="0" w:line="240" w:lineRule="auto"/>
        <w:rPr>
          <w:rFonts w:ascii="Times New Roman" w:eastAsia="Times New Roman" w:hAnsi="Times New Roman" w:cs="Times New Roman"/>
          <w:lang w:eastAsia="ru-RU"/>
        </w:rPr>
      </w:pPr>
      <w:r>
        <w:rPr>
          <w:rFonts w:ascii="Times New Roman" w:eastAsia="Arial" w:hAnsi="Times New Roman" w:cs="Times New Roman"/>
          <w:b/>
          <w:sz w:val="24"/>
          <w:szCs w:val="24"/>
        </w:rPr>
        <w:t xml:space="preserve">                                                                               </w:t>
      </w:r>
      <w:r w:rsidRPr="007D55FB">
        <w:rPr>
          <w:rFonts w:ascii="Times New Roman" w:eastAsia="Arial" w:hAnsi="Times New Roman" w:cs="Times New Roman"/>
          <w:b/>
          <w:sz w:val="24"/>
          <w:szCs w:val="24"/>
        </w:rPr>
        <w:t xml:space="preserve">        </w:t>
      </w: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p>
    <w:p w:rsidR="007D55FB" w:rsidRPr="007D55FB" w:rsidRDefault="007D55FB" w:rsidP="007D55FB">
      <w:pPr>
        <w:spacing w:after="0" w:line="240" w:lineRule="auto"/>
        <w:ind w:right="-284"/>
        <w:jc w:val="both"/>
        <w:rPr>
          <w:rFonts w:ascii="Times New Roman" w:eastAsia="Times New Roman" w:hAnsi="Times New Roman" w:cs="Times New Roman"/>
          <w:lang w:eastAsia="ru-RU"/>
        </w:rPr>
      </w:pPr>
      <w:bookmarkStart w:id="0" w:name="_GoBack"/>
      <w:bookmarkEnd w:id="0"/>
    </w:p>
    <w:sectPr w:rsidR="007D55FB" w:rsidRPr="007D55FB" w:rsidSect="00CB26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9"/>
    <w:multiLevelType w:val="multilevel"/>
    <w:tmpl w:val="9A10FB42"/>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357"/>
        </w:tabs>
        <w:ind w:left="357" w:firstLine="3"/>
      </w:pPr>
      <w:rPr>
        <w:rFonts w:hint="default"/>
      </w:rPr>
    </w:lvl>
    <w:lvl w:ilvl="2">
      <w:start w:val="1"/>
      <w:numFmt w:val="decimal"/>
      <w:lvlText w:val="%1.%2.%3."/>
      <w:lvlJc w:val="left"/>
      <w:pPr>
        <w:tabs>
          <w:tab w:val="num" w:pos="357"/>
        </w:tabs>
        <w:ind w:left="357" w:firstLine="363"/>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
    <w:nsid w:val="00AF5751"/>
    <w:multiLevelType w:val="multilevel"/>
    <w:tmpl w:val="068EC91A"/>
    <w:lvl w:ilvl="0">
      <w:start w:val="16"/>
      <w:numFmt w:val="decimal"/>
      <w:lvlText w:val="%1"/>
      <w:lvlJc w:val="left"/>
      <w:pPr>
        <w:ind w:left="318" w:hanging="609"/>
      </w:pPr>
      <w:rPr>
        <w:rFonts w:hint="default"/>
        <w:lang w:val="ru-RU" w:eastAsia="en-US" w:bidi="ar-SA"/>
      </w:rPr>
    </w:lvl>
    <w:lvl w:ilvl="1">
      <w:start w:val="1"/>
      <w:numFmt w:val="decimal"/>
      <w:lvlText w:val="%1.%2."/>
      <w:lvlJc w:val="left"/>
      <w:pPr>
        <w:ind w:left="318" w:hanging="609"/>
      </w:pPr>
      <w:rPr>
        <w:rFonts w:ascii="Arial" w:eastAsia="Arial" w:hAnsi="Arial" w:cs="Arial" w:hint="default"/>
        <w:spacing w:val="-1"/>
        <w:w w:val="100"/>
        <w:sz w:val="24"/>
        <w:szCs w:val="24"/>
        <w:lang w:val="ru-RU" w:eastAsia="en-US" w:bidi="ar-SA"/>
      </w:rPr>
    </w:lvl>
    <w:lvl w:ilvl="2">
      <w:start w:val="1"/>
      <w:numFmt w:val="decimal"/>
      <w:lvlText w:val="%3."/>
      <w:lvlJc w:val="left"/>
      <w:pPr>
        <w:ind w:left="4593" w:hanging="231"/>
        <w:jc w:val="right"/>
      </w:pPr>
      <w:rPr>
        <w:rFonts w:ascii="Times New Roman" w:eastAsia="Times New Roman" w:hAnsi="Times New Roman" w:cs="Times New Roman" w:hint="default"/>
        <w:b/>
        <w:bCs/>
        <w:w w:val="99"/>
        <w:sz w:val="23"/>
        <w:szCs w:val="23"/>
        <w:lang w:val="ru-RU" w:eastAsia="en-US" w:bidi="ar-SA"/>
      </w:rPr>
    </w:lvl>
    <w:lvl w:ilvl="3">
      <w:numFmt w:val="bullet"/>
      <w:lvlText w:val="•"/>
      <w:lvlJc w:val="left"/>
      <w:pPr>
        <w:ind w:left="5828" w:hanging="231"/>
      </w:pPr>
      <w:rPr>
        <w:rFonts w:hint="default"/>
        <w:lang w:val="ru-RU" w:eastAsia="en-US" w:bidi="ar-SA"/>
      </w:rPr>
    </w:lvl>
    <w:lvl w:ilvl="4">
      <w:numFmt w:val="bullet"/>
      <w:lvlText w:val="•"/>
      <w:lvlJc w:val="left"/>
      <w:pPr>
        <w:ind w:left="6442" w:hanging="231"/>
      </w:pPr>
      <w:rPr>
        <w:rFonts w:hint="default"/>
        <w:lang w:val="ru-RU" w:eastAsia="en-US" w:bidi="ar-SA"/>
      </w:rPr>
    </w:lvl>
    <w:lvl w:ilvl="5">
      <w:numFmt w:val="bullet"/>
      <w:lvlText w:val="•"/>
      <w:lvlJc w:val="left"/>
      <w:pPr>
        <w:ind w:left="7056" w:hanging="231"/>
      </w:pPr>
      <w:rPr>
        <w:rFonts w:hint="default"/>
        <w:lang w:val="ru-RU" w:eastAsia="en-US" w:bidi="ar-SA"/>
      </w:rPr>
    </w:lvl>
    <w:lvl w:ilvl="6">
      <w:numFmt w:val="bullet"/>
      <w:lvlText w:val="•"/>
      <w:lvlJc w:val="left"/>
      <w:pPr>
        <w:ind w:left="7670" w:hanging="231"/>
      </w:pPr>
      <w:rPr>
        <w:rFonts w:hint="default"/>
        <w:lang w:val="ru-RU" w:eastAsia="en-US" w:bidi="ar-SA"/>
      </w:rPr>
    </w:lvl>
    <w:lvl w:ilvl="7">
      <w:numFmt w:val="bullet"/>
      <w:lvlText w:val="•"/>
      <w:lvlJc w:val="left"/>
      <w:pPr>
        <w:ind w:left="8284" w:hanging="231"/>
      </w:pPr>
      <w:rPr>
        <w:rFonts w:hint="default"/>
        <w:lang w:val="ru-RU" w:eastAsia="en-US" w:bidi="ar-SA"/>
      </w:rPr>
    </w:lvl>
    <w:lvl w:ilvl="8">
      <w:numFmt w:val="bullet"/>
      <w:lvlText w:val="•"/>
      <w:lvlJc w:val="left"/>
      <w:pPr>
        <w:ind w:left="8898" w:hanging="231"/>
      </w:pPr>
      <w:rPr>
        <w:rFonts w:hint="default"/>
        <w:lang w:val="ru-RU" w:eastAsia="en-US" w:bidi="ar-SA"/>
      </w:rPr>
    </w:lvl>
  </w:abstractNum>
  <w:abstractNum w:abstractNumId="2">
    <w:nsid w:val="038B0AA5"/>
    <w:multiLevelType w:val="hybridMultilevel"/>
    <w:tmpl w:val="3410CA1E"/>
    <w:lvl w:ilvl="0" w:tplc="5B52CDFA">
      <w:numFmt w:val="bullet"/>
      <w:lvlText w:val="–"/>
      <w:lvlJc w:val="left"/>
      <w:pPr>
        <w:ind w:left="318" w:hanging="202"/>
      </w:pPr>
      <w:rPr>
        <w:rFonts w:ascii="Arial" w:eastAsia="Arial" w:hAnsi="Arial" w:cs="Arial" w:hint="default"/>
        <w:i/>
        <w:w w:val="100"/>
        <w:sz w:val="24"/>
        <w:szCs w:val="24"/>
        <w:lang w:val="ru-RU" w:eastAsia="en-US" w:bidi="ar-SA"/>
      </w:rPr>
    </w:lvl>
    <w:lvl w:ilvl="1" w:tplc="850471FC">
      <w:numFmt w:val="bullet"/>
      <w:lvlText w:val="•"/>
      <w:lvlJc w:val="left"/>
      <w:pPr>
        <w:ind w:left="1300" w:hanging="202"/>
      </w:pPr>
      <w:rPr>
        <w:rFonts w:hint="default"/>
        <w:lang w:val="ru-RU" w:eastAsia="en-US" w:bidi="ar-SA"/>
      </w:rPr>
    </w:lvl>
    <w:lvl w:ilvl="2" w:tplc="33FEE3E4">
      <w:numFmt w:val="bullet"/>
      <w:lvlText w:val="•"/>
      <w:lvlJc w:val="left"/>
      <w:pPr>
        <w:ind w:left="2281" w:hanging="202"/>
      </w:pPr>
      <w:rPr>
        <w:rFonts w:hint="default"/>
        <w:lang w:val="ru-RU" w:eastAsia="en-US" w:bidi="ar-SA"/>
      </w:rPr>
    </w:lvl>
    <w:lvl w:ilvl="3" w:tplc="625CCDB4">
      <w:numFmt w:val="bullet"/>
      <w:lvlText w:val="•"/>
      <w:lvlJc w:val="left"/>
      <w:pPr>
        <w:ind w:left="3261" w:hanging="202"/>
      </w:pPr>
      <w:rPr>
        <w:rFonts w:hint="default"/>
        <w:lang w:val="ru-RU" w:eastAsia="en-US" w:bidi="ar-SA"/>
      </w:rPr>
    </w:lvl>
    <w:lvl w:ilvl="4" w:tplc="2758D13C">
      <w:numFmt w:val="bullet"/>
      <w:lvlText w:val="•"/>
      <w:lvlJc w:val="left"/>
      <w:pPr>
        <w:ind w:left="4242" w:hanging="202"/>
      </w:pPr>
      <w:rPr>
        <w:rFonts w:hint="default"/>
        <w:lang w:val="ru-RU" w:eastAsia="en-US" w:bidi="ar-SA"/>
      </w:rPr>
    </w:lvl>
    <w:lvl w:ilvl="5" w:tplc="ABA0CD3A">
      <w:numFmt w:val="bullet"/>
      <w:lvlText w:val="•"/>
      <w:lvlJc w:val="left"/>
      <w:pPr>
        <w:ind w:left="5223" w:hanging="202"/>
      </w:pPr>
      <w:rPr>
        <w:rFonts w:hint="default"/>
        <w:lang w:val="ru-RU" w:eastAsia="en-US" w:bidi="ar-SA"/>
      </w:rPr>
    </w:lvl>
    <w:lvl w:ilvl="6" w:tplc="DF183D9E">
      <w:numFmt w:val="bullet"/>
      <w:lvlText w:val="•"/>
      <w:lvlJc w:val="left"/>
      <w:pPr>
        <w:ind w:left="6203" w:hanging="202"/>
      </w:pPr>
      <w:rPr>
        <w:rFonts w:hint="default"/>
        <w:lang w:val="ru-RU" w:eastAsia="en-US" w:bidi="ar-SA"/>
      </w:rPr>
    </w:lvl>
    <w:lvl w:ilvl="7" w:tplc="4954AE8A">
      <w:numFmt w:val="bullet"/>
      <w:lvlText w:val="•"/>
      <w:lvlJc w:val="left"/>
      <w:pPr>
        <w:ind w:left="7184" w:hanging="202"/>
      </w:pPr>
      <w:rPr>
        <w:rFonts w:hint="default"/>
        <w:lang w:val="ru-RU" w:eastAsia="en-US" w:bidi="ar-SA"/>
      </w:rPr>
    </w:lvl>
    <w:lvl w:ilvl="8" w:tplc="9A925E7C">
      <w:numFmt w:val="bullet"/>
      <w:lvlText w:val="•"/>
      <w:lvlJc w:val="left"/>
      <w:pPr>
        <w:ind w:left="8165" w:hanging="202"/>
      </w:pPr>
      <w:rPr>
        <w:rFonts w:hint="default"/>
        <w:lang w:val="ru-RU" w:eastAsia="en-US" w:bidi="ar-SA"/>
      </w:rPr>
    </w:lvl>
  </w:abstractNum>
  <w:abstractNum w:abstractNumId="3">
    <w:nsid w:val="05F5492C"/>
    <w:multiLevelType w:val="hybridMultilevel"/>
    <w:tmpl w:val="B1D602AC"/>
    <w:lvl w:ilvl="0" w:tplc="F4DEA86A">
      <w:start w:val="1"/>
      <w:numFmt w:val="decimal"/>
      <w:lvlText w:val="%1."/>
      <w:lvlJc w:val="left"/>
      <w:pPr>
        <w:ind w:left="1187" w:hanging="303"/>
        <w:jc w:val="right"/>
      </w:pPr>
      <w:rPr>
        <w:rFonts w:ascii="Times New Roman" w:eastAsia="Times New Roman" w:hAnsi="Times New Roman" w:cs="Times New Roman" w:hint="default"/>
        <w:spacing w:val="-8"/>
        <w:w w:val="100"/>
        <w:sz w:val="24"/>
        <w:szCs w:val="24"/>
        <w:lang w:val="ru-RU" w:eastAsia="en-US" w:bidi="ar-SA"/>
      </w:rPr>
    </w:lvl>
    <w:lvl w:ilvl="1" w:tplc="9DC0746A">
      <w:numFmt w:val="bullet"/>
      <w:lvlText w:val="•"/>
      <w:lvlJc w:val="left"/>
      <w:pPr>
        <w:ind w:left="2074" w:hanging="303"/>
      </w:pPr>
      <w:rPr>
        <w:rFonts w:hint="default"/>
        <w:lang w:val="ru-RU" w:eastAsia="en-US" w:bidi="ar-SA"/>
      </w:rPr>
    </w:lvl>
    <w:lvl w:ilvl="2" w:tplc="A4F4A1E2">
      <w:numFmt w:val="bullet"/>
      <w:lvlText w:val="•"/>
      <w:lvlJc w:val="left"/>
      <w:pPr>
        <w:ind w:left="2969" w:hanging="303"/>
      </w:pPr>
      <w:rPr>
        <w:rFonts w:hint="default"/>
        <w:lang w:val="ru-RU" w:eastAsia="en-US" w:bidi="ar-SA"/>
      </w:rPr>
    </w:lvl>
    <w:lvl w:ilvl="3" w:tplc="0D68AD92">
      <w:numFmt w:val="bullet"/>
      <w:lvlText w:val="•"/>
      <w:lvlJc w:val="left"/>
      <w:pPr>
        <w:ind w:left="3863" w:hanging="303"/>
      </w:pPr>
      <w:rPr>
        <w:rFonts w:hint="default"/>
        <w:lang w:val="ru-RU" w:eastAsia="en-US" w:bidi="ar-SA"/>
      </w:rPr>
    </w:lvl>
    <w:lvl w:ilvl="4" w:tplc="68E23F04">
      <w:numFmt w:val="bullet"/>
      <w:lvlText w:val="•"/>
      <w:lvlJc w:val="left"/>
      <w:pPr>
        <w:ind w:left="4758" w:hanging="303"/>
      </w:pPr>
      <w:rPr>
        <w:rFonts w:hint="default"/>
        <w:lang w:val="ru-RU" w:eastAsia="en-US" w:bidi="ar-SA"/>
      </w:rPr>
    </w:lvl>
    <w:lvl w:ilvl="5" w:tplc="E3107368">
      <w:numFmt w:val="bullet"/>
      <w:lvlText w:val="•"/>
      <w:lvlJc w:val="left"/>
      <w:pPr>
        <w:ind w:left="5653" w:hanging="303"/>
      </w:pPr>
      <w:rPr>
        <w:rFonts w:hint="default"/>
        <w:lang w:val="ru-RU" w:eastAsia="en-US" w:bidi="ar-SA"/>
      </w:rPr>
    </w:lvl>
    <w:lvl w:ilvl="6" w:tplc="DE9ED770">
      <w:numFmt w:val="bullet"/>
      <w:lvlText w:val="•"/>
      <w:lvlJc w:val="left"/>
      <w:pPr>
        <w:ind w:left="6547" w:hanging="303"/>
      </w:pPr>
      <w:rPr>
        <w:rFonts w:hint="default"/>
        <w:lang w:val="ru-RU" w:eastAsia="en-US" w:bidi="ar-SA"/>
      </w:rPr>
    </w:lvl>
    <w:lvl w:ilvl="7" w:tplc="6B2E3D2E">
      <w:numFmt w:val="bullet"/>
      <w:lvlText w:val="•"/>
      <w:lvlJc w:val="left"/>
      <w:pPr>
        <w:ind w:left="7442" w:hanging="303"/>
      </w:pPr>
      <w:rPr>
        <w:rFonts w:hint="default"/>
        <w:lang w:val="ru-RU" w:eastAsia="en-US" w:bidi="ar-SA"/>
      </w:rPr>
    </w:lvl>
    <w:lvl w:ilvl="8" w:tplc="9E36191C">
      <w:numFmt w:val="bullet"/>
      <w:lvlText w:val="•"/>
      <w:lvlJc w:val="left"/>
      <w:pPr>
        <w:ind w:left="8337" w:hanging="303"/>
      </w:pPr>
      <w:rPr>
        <w:rFonts w:hint="default"/>
        <w:lang w:val="ru-RU" w:eastAsia="en-US" w:bidi="ar-SA"/>
      </w:rPr>
    </w:lvl>
  </w:abstractNum>
  <w:abstractNum w:abstractNumId="4">
    <w:nsid w:val="08456B49"/>
    <w:multiLevelType w:val="multilevel"/>
    <w:tmpl w:val="7D6E602E"/>
    <w:lvl w:ilvl="0">
      <w:start w:val="15"/>
      <w:numFmt w:val="decimal"/>
      <w:lvlText w:val="%1"/>
      <w:lvlJc w:val="left"/>
      <w:pPr>
        <w:ind w:left="318" w:hanging="665"/>
      </w:pPr>
      <w:rPr>
        <w:rFonts w:hint="default"/>
        <w:lang w:val="ru-RU" w:eastAsia="en-US" w:bidi="ar-SA"/>
      </w:rPr>
    </w:lvl>
    <w:lvl w:ilvl="1">
      <w:start w:val="1"/>
      <w:numFmt w:val="decimal"/>
      <w:lvlText w:val="%1.%2."/>
      <w:lvlJc w:val="left"/>
      <w:pPr>
        <w:ind w:left="318" w:hanging="665"/>
      </w:pPr>
      <w:rPr>
        <w:rFonts w:ascii="Arial" w:eastAsia="Arial" w:hAnsi="Arial" w:cs="Arial" w:hint="default"/>
        <w:spacing w:val="-4"/>
        <w:w w:val="100"/>
        <w:sz w:val="24"/>
        <w:szCs w:val="24"/>
        <w:lang w:val="ru-RU" w:eastAsia="en-US" w:bidi="ar-SA"/>
      </w:rPr>
    </w:lvl>
    <w:lvl w:ilvl="2">
      <w:numFmt w:val="bullet"/>
      <w:lvlText w:val="•"/>
      <w:lvlJc w:val="left"/>
      <w:pPr>
        <w:ind w:left="2281" w:hanging="665"/>
      </w:pPr>
      <w:rPr>
        <w:rFonts w:hint="default"/>
        <w:lang w:val="ru-RU" w:eastAsia="en-US" w:bidi="ar-SA"/>
      </w:rPr>
    </w:lvl>
    <w:lvl w:ilvl="3">
      <w:numFmt w:val="bullet"/>
      <w:lvlText w:val="•"/>
      <w:lvlJc w:val="left"/>
      <w:pPr>
        <w:ind w:left="3261" w:hanging="665"/>
      </w:pPr>
      <w:rPr>
        <w:rFonts w:hint="default"/>
        <w:lang w:val="ru-RU" w:eastAsia="en-US" w:bidi="ar-SA"/>
      </w:rPr>
    </w:lvl>
    <w:lvl w:ilvl="4">
      <w:numFmt w:val="bullet"/>
      <w:lvlText w:val="•"/>
      <w:lvlJc w:val="left"/>
      <w:pPr>
        <w:ind w:left="4242" w:hanging="665"/>
      </w:pPr>
      <w:rPr>
        <w:rFonts w:hint="default"/>
        <w:lang w:val="ru-RU" w:eastAsia="en-US" w:bidi="ar-SA"/>
      </w:rPr>
    </w:lvl>
    <w:lvl w:ilvl="5">
      <w:numFmt w:val="bullet"/>
      <w:lvlText w:val="•"/>
      <w:lvlJc w:val="left"/>
      <w:pPr>
        <w:ind w:left="5223" w:hanging="665"/>
      </w:pPr>
      <w:rPr>
        <w:rFonts w:hint="default"/>
        <w:lang w:val="ru-RU" w:eastAsia="en-US" w:bidi="ar-SA"/>
      </w:rPr>
    </w:lvl>
    <w:lvl w:ilvl="6">
      <w:numFmt w:val="bullet"/>
      <w:lvlText w:val="•"/>
      <w:lvlJc w:val="left"/>
      <w:pPr>
        <w:ind w:left="6203" w:hanging="665"/>
      </w:pPr>
      <w:rPr>
        <w:rFonts w:hint="default"/>
        <w:lang w:val="ru-RU" w:eastAsia="en-US" w:bidi="ar-SA"/>
      </w:rPr>
    </w:lvl>
    <w:lvl w:ilvl="7">
      <w:numFmt w:val="bullet"/>
      <w:lvlText w:val="•"/>
      <w:lvlJc w:val="left"/>
      <w:pPr>
        <w:ind w:left="7184" w:hanging="665"/>
      </w:pPr>
      <w:rPr>
        <w:rFonts w:hint="default"/>
        <w:lang w:val="ru-RU" w:eastAsia="en-US" w:bidi="ar-SA"/>
      </w:rPr>
    </w:lvl>
    <w:lvl w:ilvl="8">
      <w:numFmt w:val="bullet"/>
      <w:lvlText w:val="•"/>
      <w:lvlJc w:val="left"/>
      <w:pPr>
        <w:ind w:left="8165" w:hanging="665"/>
      </w:pPr>
      <w:rPr>
        <w:rFonts w:hint="default"/>
        <w:lang w:val="ru-RU" w:eastAsia="en-US" w:bidi="ar-SA"/>
      </w:rPr>
    </w:lvl>
  </w:abstractNum>
  <w:abstractNum w:abstractNumId="5">
    <w:nsid w:val="0C361F43"/>
    <w:multiLevelType w:val="multilevel"/>
    <w:tmpl w:val="5426ACEC"/>
    <w:lvl w:ilvl="0">
      <w:start w:val="7"/>
      <w:numFmt w:val="decimal"/>
      <w:lvlText w:val="%1"/>
      <w:lvlJc w:val="left"/>
      <w:pPr>
        <w:ind w:left="1288" w:hanging="404"/>
      </w:pPr>
      <w:rPr>
        <w:rFonts w:hint="default"/>
        <w:lang w:val="ru-RU" w:eastAsia="en-US" w:bidi="ar-SA"/>
      </w:rPr>
    </w:lvl>
    <w:lvl w:ilvl="1">
      <w:start w:val="1"/>
      <w:numFmt w:val="decimal"/>
      <w:lvlText w:val="%1.%2."/>
      <w:lvlJc w:val="left"/>
      <w:pPr>
        <w:ind w:left="1288" w:hanging="404"/>
      </w:pPr>
      <w:rPr>
        <w:rFonts w:ascii="Times New Roman" w:eastAsia="Times New Roman" w:hAnsi="Times New Roman" w:cs="Times New Roman" w:hint="default"/>
        <w:w w:val="99"/>
        <w:sz w:val="23"/>
        <w:szCs w:val="23"/>
        <w:lang w:val="ru-RU" w:eastAsia="en-US" w:bidi="ar-SA"/>
      </w:rPr>
    </w:lvl>
    <w:lvl w:ilvl="2">
      <w:start w:val="1"/>
      <w:numFmt w:val="decimal"/>
      <w:lvlText w:val="%1.%2.%3."/>
      <w:lvlJc w:val="left"/>
      <w:pPr>
        <w:ind w:left="318" w:hanging="648"/>
      </w:pPr>
      <w:rPr>
        <w:rFonts w:ascii="Times New Roman" w:eastAsia="Times New Roman" w:hAnsi="Times New Roman" w:cs="Times New Roman" w:hint="default"/>
        <w:w w:val="99"/>
        <w:sz w:val="23"/>
        <w:szCs w:val="23"/>
        <w:lang w:val="ru-RU" w:eastAsia="en-US" w:bidi="ar-SA"/>
      </w:rPr>
    </w:lvl>
    <w:lvl w:ilvl="3">
      <w:numFmt w:val="bullet"/>
      <w:lvlText w:val="•"/>
      <w:lvlJc w:val="left"/>
      <w:pPr>
        <w:ind w:left="3245" w:hanging="648"/>
      </w:pPr>
      <w:rPr>
        <w:rFonts w:hint="default"/>
        <w:lang w:val="ru-RU" w:eastAsia="en-US" w:bidi="ar-SA"/>
      </w:rPr>
    </w:lvl>
    <w:lvl w:ilvl="4">
      <w:numFmt w:val="bullet"/>
      <w:lvlText w:val="•"/>
      <w:lvlJc w:val="left"/>
      <w:pPr>
        <w:ind w:left="4228" w:hanging="648"/>
      </w:pPr>
      <w:rPr>
        <w:rFonts w:hint="default"/>
        <w:lang w:val="ru-RU" w:eastAsia="en-US" w:bidi="ar-SA"/>
      </w:rPr>
    </w:lvl>
    <w:lvl w:ilvl="5">
      <w:numFmt w:val="bullet"/>
      <w:lvlText w:val="•"/>
      <w:lvlJc w:val="left"/>
      <w:pPr>
        <w:ind w:left="5211" w:hanging="648"/>
      </w:pPr>
      <w:rPr>
        <w:rFonts w:hint="default"/>
        <w:lang w:val="ru-RU" w:eastAsia="en-US" w:bidi="ar-SA"/>
      </w:rPr>
    </w:lvl>
    <w:lvl w:ilvl="6">
      <w:numFmt w:val="bullet"/>
      <w:lvlText w:val="•"/>
      <w:lvlJc w:val="left"/>
      <w:pPr>
        <w:ind w:left="6194" w:hanging="648"/>
      </w:pPr>
      <w:rPr>
        <w:rFonts w:hint="default"/>
        <w:lang w:val="ru-RU" w:eastAsia="en-US" w:bidi="ar-SA"/>
      </w:rPr>
    </w:lvl>
    <w:lvl w:ilvl="7">
      <w:numFmt w:val="bullet"/>
      <w:lvlText w:val="•"/>
      <w:lvlJc w:val="left"/>
      <w:pPr>
        <w:ind w:left="7177" w:hanging="648"/>
      </w:pPr>
      <w:rPr>
        <w:rFonts w:hint="default"/>
        <w:lang w:val="ru-RU" w:eastAsia="en-US" w:bidi="ar-SA"/>
      </w:rPr>
    </w:lvl>
    <w:lvl w:ilvl="8">
      <w:numFmt w:val="bullet"/>
      <w:lvlText w:val="•"/>
      <w:lvlJc w:val="left"/>
      <w:pPr>
        <w:ind w:left="8160" w:hanging="648"/>
      </w:pPr>
      <w:rPr>
        <w:rFonts w:hint="default"/>
        <w:lang w:val="ru-RU" w:eastAsia="en-US" w:bidi="ar-SA"/>
      </w:rPr>
    </w:lvl>
  </w:abstractNum>
  <w:abstractNum w:abstractNumId="6">
    <w:nsid w:val="16031C6D"/>
    <w:multiLevelType w:val="hybridMultilevel"/>
    <w:tmpl w:val="F46C69F4"/>
    <w:lvl w:ilvl="0" w:tplc="494C4E9E">
      <w:start w:val="1"/>
      <w:numFmt w:val="bullet"/>
      <w:pStyle w:val="5"/>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7">
    <w:nsid w:val="216B314B"/>
    <w:multiLevelType w:val="multilevel"/>
    <w:tmpl w:val="8DF0ACB8"/>
    <w:lvl w:ilvl="0">
      <w:start w:val="2"/>
      <w:numFmt w:val="decimal"/>
      <w:lvlText w:val="%1"/>
      <w:lvlJc w:val="left"/>
      <w:pPr>
        <w:ind w:left="318" w:hanging="547"/>
      </w:pPr>
      <w:rPr>
        <w:rFonts w:hint="default"/>
        <w:lang w:val="ru-RU" w:eastAsia="en-US" w:bidi="ar-SA"/>
      </w:rPr>
    </w:lvl>
    <w:lvl w:ilvl="1">
      <w:start w:val="1"/>
      <w:numFmt w:val="decimal"/>
      <w:lvlText w:val="%1.%2."/>
      <w:lvlJc w:val="left"/>
      <w:pPr>
        <w:ind w:left="318" w:hanging="547"/>
      </w:pPr>
      <w:rPr>
        <w:rFonts w:ascii="Arial" w:eastAsia="Arial" w:hAnsi="Arial" w:cs="Arial" w:hint="default"/>
        <w:b/>
        <w:bCs/>
        <w:spacing w:val="-13"/>
        <w:w w:val="100"/>
        <w:sz w:val="24"/>
        <w:szCs w:val="24"/>
        <w:lang w:val="ru-RU" w:eastAsia="en-US" w:bidi="ar-SA"/>
      </w:rPr>
    </w:lvl>
    <w:lvl w:ilvl="2">
      <w:numFmt w:val="bullet"/>
      <w:lvlText w:val="•"/>
      <w:lvlJc w:val="left"/>
      <w:pPr>
        <w:ind w:left="2281" w:hanging="547"/>
      </w:pPr>
      <w:rPr>
        <w:rFonts w:hint="default"/>
        <w:lang w:val="ru-RU" w:eastAsia="en-US" w:bidi="ar-SA"/>
      </w:rPr>
    </w:lvl>
    <w:lvl w:ilvl="3">
      <w:numFmt w:val="bullet"/>
      <w:lvlText w:val="•"/>
      <w:lvlJc w:val="left"/>
      <w:pPr>
        <w:ind w:left="3261" w:hanging="547"/>
      </w:pPr>
      <w:rPr>
        <w:rFonts w:hint="default"/>
        <w:lang w:val="ru-RU" w:eastAsia="en-US" w:bidi="ar-SA"/>
      </w:rPr>
    </w:lvl>
    <w:lvl w:ilvl="4">
      <w:numFmt w:val="bullet"/>
      <w:lvlText w:val="•"/>
      <w:lvlJc w:val="left"/>
      <w:pPr>
        <w:ind w:left="4242" w:hanging="547"/>
      </w:pPr>
      <w:rPr>
        <w:rFonts w:hint="default"/>
        <w:lang w:val="ru-RU" w:eastAsia="en-US" w:bidi="ar-SA"/>
      </w:rPr>
    </w:lvl>
    <w:lvl w:ilvl="5">
      <w:numFmt w:val="bullet"/>
      <w:lvlText w:val="•"/>
      <w:lvlJc w:val="left"/>
      <w:pPr>
        <w:ind w:left="5223" w:hanging="547"/>
      </w:pPr>
      <w:rPr>
        <w:rFonts w:hint="default"/>
        <w:lang w:val="ru-RU" w:eastAsia="en-US" w:bidi="ar-SA"/>
      </w:rPr>
    </w:lvl>
    <w:lvl w:ilvl="6">
      <w:numFmt w:val="bullet"/>
      <w:lvlText w:val="•"/>
      <w:lvlJc w:val="left"/>
      <w:pPr>
        <w:ind w:left="6203" w:hanging="547"/>
      </w:pPr>
      <w:rPr>
        <w:rFonts w:hint="default"/>
        <w:lang w:val="ru-RU" w:eastAsia="en-US" w:bidi="ar-SA"/>
      </w:rPr>
    </w:lvl>
    <w:lvl w:ilvl="7">
      <w:numFmt w:val="bullet"/>
      <w:lvlText w:val="•"/>
      <w:lvlJc w:val="left"/>
      <w:pPr>
        <w:ind w:left="7184" w:hanging="547"/>
      </w:pPr>
      <w:rPr>
        <w:rFonts w:hint="default"/>
        <w:lang w:val="ru-RU" w:eastAsia="en-US" w:bidi="ar-SA"/>
      </w:rPr>
    </w:lvl>
    <w:lvl w:ilvl="8">
      <w:numFmt w:val="bullet"/>
      <w:lvlText w:val="•"/>
      <w:lvlJc w:val="left"/>
      <w:pPr>
        <w:ind w:left="8165" w:hanging="547"/>
      </w:pPr>
      <w:rPr>
        <w:rFonts w:hint="default"/>
        <w:lang w:val="ru-RU" w:eastAsia="en-US" w:bidi="ar-SA"/>
      </w:rPr>
    </w:lvl>
  </w:abstractNum>
  <w:abstractNum w:abstractNumId="8">
    <w:nsid w:val="27A76744"/>
    <w:multiLevelType w:val="multilevel"/>
    <w:tmpl w:val="A23083D0"/>
    <w:lvl w:ilvl="0">
      <w:start w:val="1"/>
      <w:numFmt w:val="decimal"/>
      <w:lvlText w:val="%1."/>
      <w:lvlJc w:val="left"/>
      <w:pPr>
        <w:ind w:left="318" w:hanging="317"/>
      </w:pPr>
      <w:rPr>
        <w:rFonts w:ascii="Times New Roman" w:eastAsia="Arial" w:hAnsi="Times New Roman" w:cs="Times New Roman" w:hint="default"/>
        <w:w w:val="99"/>
        <w:sz w:val="24"/>
        <w:szCs w:val="24"/>
        <w:lang w:val="ru-RU" w:eastAsia="en-US" w:bidi="ar-SA"/>
      </w:rPr>
    </w:lvl>
    <w:lvl w:ilvl="1">
      <w:start w:val="1"/>
      <w:numFmt w:val="decimal"/>
      <w:lvlText w:val="%2."/>
      <w:lvlJc w:val="left"/>
      <w:pPr>
        <w:ind w:left="3732" w:hanging="603"/>
        <w:jc w:val="right"/>
      </w:pPr>
      <w:rPr>
        <w:rFonts w:hint="default"/>
        <w:b w:val="0"/>
        <w:bCs/>
        <w:w w:val="99"/>
        <w:lang w:val="ru-RU" w:eastAsia="en-US" w:bidi="ar-SA"/>
      </w:rPr>
    </w:lvl>
    <w:lvl w:ilvl="2">
      <w:start w:val="1"/>
      <w:numFmt w:val="decimal"/>
      <w:lvlText w:val="%2.%3."/>
      <w:lvlJc w:val="left"/>
      <w:pPr>
        <w:ind w:left="1628" w:hanging="602"/>
      </w:pPr>
      <w:rPr>
        <w:rFonts w:ascii="Arial" w:eastAsia="Arial" w:hAnsi="Arial" w:cs="Arial" w:hint="default"/>
        <w:spacing w:val="-4"/>
        <w:w w:val="100"/>
        <w:sz w:val="24"/>
        <w:szCs w:val="24"/>
        <w:lang w:val="ru-RU" w:eastAsia="en-US" w:bidi="ar-SA"/>
      </w:rPr>
    </w:lvl>
    <w:lvl w:ilvl="3">
      <w:numFmt w:val="bullet"/>
      <w:lvlText w:val="•"/>
      <w:lvlJc w:val="left"/>
      <w:pPr>
        <w:ind w:left="4538" w:hanging="602"/>
      </w:pPr>
      <w:rPr>
        <w:rFonts w:hint="default"/>
        <w:lang w:val="ru-RU" w:eastAsia="en-US" w:bidi="ar-SA"/>
      </w:rPr>
    </w:lvl>
    <w:lvl w:ilvl="4">
      <w:numFmt w:val="bullet"/>
      <w:lvlText w:val="•"/>
      <w:lvlJc w:val="left"/>
      <w:pPr>
        <w:ind w:left="5336" w:hanging="602"/>
      </w:pPr>
      <w:rPr>
        <w:rFonts w:hint="default"/>
        <w:lang w:val="ru-RU" w:eastAsia="en-US" w:bidi="ar-SA"/>
      </w:rPr>
    </w:lvl>
    <w:lvl w:ilvl="5">
      <w:numFmt w:val="bullet"/>
      <w:lvlText w:val="•"/>
      <w:lvlJc w:val="left"/>
      <w:pPr>
        <w:ind w:left="6134" w:hanging="602"/>
      </w:pPr>
      <w:rPr>
        <w:rFonts w:hint="default"/>
        <w:lang w:val="ru-RU" w:eastAsia="en-US" w:bidi="ar-SA"/>
      </w:rPr>
    </w:lvl>
    <w:lvl w:ilvl="6">
      <w:numFmt w:val="bullet"/>
      <w:lvlText w:val="•"/>
      <w:lvlJc w:val="left"/>
      <w:pPr>
        <w:ind w:left="6933" w:hanging="602"/>
      </w:pPr>
      <w:rPr>
        <w:rFonts w:hint="default"/>
        <w:lang w:val="ru-RU" w:eastAsia="en-US" w:bidi="ar-SA"/>
      </w:rPr>
    </w:lvl>
    <w:lvl w:ilvl="7">
      <w:numFmt w:val="bullet"/>
      <w:lvlText w:val="•"/>
      <w:lvlJc w:val="left"/>
      <w:pPr>
        <w:ind w:left="7731" w:hanging="602"/>
      </w:pPr>
      <w:rPr>
        <w:rFonts w:hint="default"/>
        <w:lang w:val="ru-RU" w:eastAsia="en-US" w:bidi="ar-SA"/>
      </w:rPr>
    </w:lvl>
    <w:lvl w:ilvl="8">
      <w:numFmt w:val="bullet"/>
      <w:lvlText w:val="•"/>
      <w:lvlJc w:val="left"/>
      <w:pPr>
        <w:ind w:left="8529" w:hanging="602"/>
      </w:pPr>
      <w:rPr>
        <w:rFonts w:hint="default"/>
        <w:lang w:val="ru-RU" w:eastAsia="en-US" w:bidi="ar-SA"/>
      </w:rPr>
    </w:lvl>
  </w:abstractNum>
  <w:abstractNum w:abstractNumId="9">
    <w:nsid w:val="29350F1B"/>
    <w:multiLevelType w:val="hybridMultilevel"/>
    <w:tmpl w:val="77406FF2"/>
    <w:lvl w:ilvl="0" w:tplc="08C6D90A">
      <w:numFmt w:val="bullet"/>
      <w:lvlText w:val="-"/>
      <w:lvlJc w:val="left"/>
      <w:pPr>
        <w:ind w:left="318" w:hanging="317"/>
      </w:pPr>
      <w:rPr>
        <w:rFonts w:ascii="Arial" w:eastAsia="Arial" w:hAnsi="Arial" w:cs="Arial" w:hint="default"/>
        <w:spacing w:val="-33"/>
        <w:w w:val="99"/>
        <w:sz w:val="24"/>
        <w:szCs w:val="24"/>
        <w:lang w:val="ru-RU" w:eastAsia="en-US" w:bidi="ar-SA"/>
      </w:rPr>
    </w:lvl>
    <w:lvl w:ilvl="1" w:tplc="CEC843AC">
      <w:numFmt w:val="bullet"/>
      <w:lvlText w:val="•"/>
      <w:lvlJc w:val="left"/>
      <w:pPr>
        <w:ind w:left="1300" w:hanging="317"/>
      </w:pPr>
      <w:rPr>
        <w:rFonts w:hint="default"/>
        <w:lang w:val="ru-RU" w:eastAsia="en-US" w:bidi="ar-SA"/>
      </w:rPr>
    </w:lvl>
    <w:lvl w:ilvl="2" w:tplc="68F61088">
      <w:numFmt w:val="bullet"/>
      <w:lvlText w:val="•"/>
      <w:lvlJc w:val="left"/>
      <w:pPr>
        <w:ind w:left="2281" w:hanging="317"/>
      </w:pPr>
      <w:rPr>
        <w:rFonts w:hint="default"/>
        <w:lang w:val="ru-RU" w:eastAsia="en-US" w:bidi="ar-SA"/>
      </w:rPr>
    </w:lvl>
    <w:lvl w:ilvl="3" w:tplc="9ED0208A">
      <w:numFmt w:val="bullet"/>
      <w:lvlText w:val="•"/>
      <w:lvlJc w:val="left"/>
      <w:pPr>
        <w:ind w:left="3261" w:hanging="317"/>
      </w:pPr>
      <w:rPr>
        <w:rFonts w:hint="default"/>
        <w:lang w:val="ru-RU" w:eastAsia="en-US" w:bidi="ar-SA"/>
      </w:rPr>
    </w:lvl>
    <w:lvl w:ilvl="4" w:tplc="B77462DC">
      <w:numFmt w:val="bullet"/>
      <w:lvlText w:val="•"/>
      <w:lvlJc w:val="left"/>
      <w:pPr>
        <w:ind w:left="4242" w:hanging="317"/>
      </w:pPr>
      <w:rPr>
        <w:rFonts w:hint="default"/>
        <w:lang w:val="ru-RU" w:eastAsia="en-US" w:bidi="ar-SA"/>
      </w:rPr>
    </w:lvl>
    <w:lvl w:ilvl="5" w:tplc="2D66221E">
      <w:numFmt w:val="bullet"/>
      <w:lvlText w:val="•"/>
      <w:lvlJc w:val="left"/>
      <w:pPr>
        <w:ind w:left="5223" w:hanging="317"/>
      </w:pPr>
      <w:rPr>
        <w:rFonts w:hint="default"/>
        <w:lang w:val="ru-RU" w:eastAsia="en-US" w:bidi="ar-SA"/>
      </w:rPr>
    </w:lvl>
    <w:lvl w:ilvl="6" w:tplc="26B0B710">
      <w:numFmt w:val="bullet"/>
      <w:lvlText w:val="•"/>
      <w:lvlJc w:val="left"/>
      <w:pPr>
        <w:ind w:left="6203" w:hanging="317"/>
      </w:pPr>
      <w:rPr>
        <w:rFonts w:hint="default"/>
        <w:lang w:val="ru-RU" w:eastAsia="en-US" w:bidi="ar-SA"/>
      </w:rPr>
    </w:lvl>
    <w:lvl w:ilvl="7" w:tplc="6F50E3E8">
      <w:numFmt w:val="bullet"/>
      <w:lvlText w:val="•"/>
      <w:lvlJc w:val="left"/>
      <w:pPr>
        <w:ind w:left="7184" w:hanging="317"/>
      </w:pPr>
      <w:rPr>
        <w:rFonts w:hint="default"/>
        <w:lang w:val="ru-RU" w:eastAsia="en-US" w:bidi="ar-SA"/>
      </w:rPr>
    </w:lvl>
    <w:lvl w:ilvl="8" w:tplc="D0A87984">
      <w:numFmt w:val="bullet"/>
      <w:lvlText w:val="•"/>
      <w:lvlJc w:val="left"/>
      <w:pPr>
        <w:ind w:left="8165" w:hanging="317"/>
      </w:pPr>
      <w:rPr>
        <w:rFonts w:hint="default"/>
        <w:lang w:val="ru-RU" w:eastAsia="en-US" w:bidi="ar-SA"/>
      </w:rPr>
    </w:lvl>
  </w:abstractNum>
  <w:abstractNum w:abstractNumId="10">
    <w:nsid w:val="2C1A0D7F"/>
    <w:multiLevelType w:val="multilevel"/>
    <w:tmpl w:val="6C462110"/>
    <w:lvl w:ilvl="0">
      <w:start w:val="1"/>
      <w:numFmt w:val="decimal"/>
      <w:lvlText w:val="%1"/>
      <w:lvlJc w:val="left"/>
      <w:pPr>
        <w:ind w:left="318" w:hanging="456"/>
      </w:pPr>
      <w:rPr>
        <w:rFonts w:hint="default"/>
        <w:lang w:val="ru-RU" w:eastAsia="en-US" w:bidi="ar-SA"/>
      </w:rPr>
    </w:lvl>
    <w:lvl w:ilvl="1">
      <w:start w:val="1"/>
      <w:numFmt w:val="decimal"/>
      <w:lvlText w:val="%1.%2."/>
      <w:lvlJc w:val="left"/>
      <w:pPr>
        <w:ind w:left="318" w:hanging="456"/>
      </w:pPr>
      <w:rPr>
        <w:rFonts w:ascii="Times New Roman" w:eastAsia="Times New Roman" w:hAnsi="Times New Roman" w:cs="Times New Roman" w:hint="default"/>
        <w:w w:val="99"/>
        <w:sz w:val="23"/>
        <w:szCs w:val="23"/>
        <w:lang w:val="ru-RU" w:eastAsia="en-US" w:bidi="ar-SA"/>
      </w:rPr>
    </w:lvl>
    <w:lvl w:ilvl="2">
      <w:numFmt w:val="bullet"/>
      <w:lvlText w:val="•"/>
      <w:lvlJc w:val="left"/>
      <w:pPr>
        <w:ind w:left="2281" w:hanging="456"/>
      </w:pPr>
      <w:rPr>
        <w:rFonts w:hint="default"/>
        <w:lang w:val="ru-RU" w:eastAsia="en-US" w:bidi="ar-SA"/>
      </w:rPr>
    </w:lvl>
    <w:lvl w:ilvl="3">
      <w:numFmt w:val="bullet"/>
      <w:lvlText w:val="•"/>
      <w:lvlJc w:val="left"/>
      <w:pPr>
        <w:ind w:left="3261" w:hanging="456"/>
      </w:pPr>
      <w:rPr>
        <w:rFonts w:hint="default"/>
        <w:lang w:val="ru-RU" w:eastAsia="en-US" w:bidi="ar-SA"/>
      </w:rPr>
    </w:lvl>
    <w:lvl w:ilvl="4">
      <w:numFmt w:val="bullet"/>
      <w:lvlText w:val="•"/>
      <w:lvlJc w:val="left"/>
      <w:pPr>
        <w:ind w:left="4242" w:hanging="456"/>
      </w:pPr>
      <w:rPr>
        <w:rFonts w:hint="default"/>
        <w:lang w:val="ru-RU" w:eastAsia="en-US" w:bidi="ar-SA"/>
      </w:rPr>
    </w:lvl>
    <w:lvl w:ilvl="5">
      <w:numFmt w:val="bullet"/>
      <w:lvlText w:val="•"/>
      <w:lvlJc w:val="left"/>
      <w:pPr>
        <w:ind w:left="5223" w:hanging="456"/>
      </w:pPr>
      <w:rPr>
        <w:rFonts w:hint="default"/>
        <w:lang w:val="ru-RU" w:eastAsia="en-US" w:bidi="ar-SA"/>
      </w:rPr>
    </w:lvl>
    <w:lvl w:ilvl="6">
      <w:numFmt w:val="bullet"/>
      <w:lvlText w:val="•"/>
      <w:lvlJc w:val="left"/>
      <w:pPr>
        <w:ind w:left="6203" w:hanging="456"/>
      </w:pPr>
      <w:rPr>
        <w:rFonts w:hint="default"/>
        <w:lang w:val="ru-RU" w:eastAsia="en-US" w:bidi="ar-SA"/>
      </w:rPr>
    </w:lvl>
    <w:lvl w:ilvl="7">
      <w:numFmt w:val="bullet"/>
      <w:lvlText w:val="•"/>
      <w:lvlJc w:val="left"/>
      <w:pPr>
        <w:ind w:left="7184" w:hanging="456"/>
      </w:pPr>
      <w:rPr>
        <w:rFonts w:hint="default"/>
        <w:lang w:val="ru-RU" w:eastAsia="en-US" w:bidi="ar-SA"/>
      </w:rPr>
    </w:lvl>
    <w:lvl w:ilvl="8">
      <w:numFmt w:val="bullet"/>
      <w:lvlText w:val="•"/>
      <w:lvlJc w:val="left"/>
      <w:pPr>
        <w:ind w:left="8165" w:hanging="456"/>
      </w:pPr>
      <w:rPr>
        <w:rFonts w:hint="default"/>
        <w:lang w:val="ru-RU" w:eastAsia="en-US" w:bidi="ar-SA"/>
      </w:rPr>
    </w:lvl>
  </w:abstractNum>
  <w:abstractNum w:abstractNumId="11">
    <w:nsid w:val="307C5083"/>
    <w:multiLevelType w:val="multilevel"/>
    <w:tmpl w:val="B7B4093A"/>
    <w:lvl w:ilvl="0">
      <w:start w:val="13"/>
      <w:numFmt w:val="decimal"/>
      <w:lvlText w:val="%1"/>
      <w:lvlJc w:val="left"/>
      <w:pPr>
        <w:ind w:left="318" w:hanging="756"/>
      </w:pPr>
      <w:rPr>
        <w:rFonts w:hint="default"/>
        <w:lang w:val="ru-RU" w:eastAsia="en-US" w:bidi="ar-SA"/>
      </w:rPr>
    </w:lvl>
    <w:lvl w:ilvl="1">
      <w:start w:val="1"/>
      <w:numFmt w:val="decimal"/>
      <w:lvlText w:val="%1.%2."/>
      <w:lvlJc w:val="left"/>
      <w:pPr>
        <w:ind w:left="318" w:hanging="756"/>
      </w:pPr>
      <w:rPr>
        <w:rFonts w:ascii="Arial" w:eastAsia="Arial" w:hAnsi="Arial" w:cs="Arial" w:hint="default"/>
        <w:spacing w:val="-33"/>
        <w:w w:val="100"/>
        <w:sz w:val="24"/>
        <w:szCs w:val="24"/>
        <w:lang w:val="ru-RU" w:eastAsia="en-US" w:bidi="ar-SA"/>
      </w:rPr>
    </w:lvl>
    <w:lvl w:ilvl="2">
      <w:numFmt w:val="bullet"/>
      <w:lvlText w:val="•"/>
      <w:lvlJc w:val="left"/>
      <w:pPr>
        <w:ind w:left="2281" w:hanging="756"/>
      </w:pPr>
      <w:rPr>
        <w:rFonts w:hint="default"/>
        <w:lang w:val="ru-RU" w:eastAsia="en-US" w:bidi="ar-SA"/>
      </w:rPr>
    </w:lvl>
    <w:lvl w:ilvl="3">
      <w:numFmt w:val="bullet"/>
      <w:lvlText w:val="•"/>
      <w:lvlJc w:val="left"/>
      <w:pPr>
        <w:ind w:left="3261" w:hanging="756"/>
      </w:pPr>
      <w:rPr>
        <w:rFonts w:hint="default"/>
        <w:lang w:val="ru-RU" w:eastAsia="en-US" w:bidi="ar-SA"/>
      </w:rPr>
    </w:lvl>
    <w:lvl w:ilvl="4">
      <w:numFmt w:val="bullet"/>
      <w:lvlText w:val="•"/>
      <w:lvlJc w:val="left"/>
      <w:pPr>
        <w:ind w:left="4242" w:hanging="756"/>
      </w:pPr>
      <w:rPr>
        <w:rFonts w:hint="default"/>
        <w:lang w:val="ru-RU" w:eastAsia="en-US" w:bidi="ar-SA"/>
      </w:rPr>
    </w:lvl>
    <w:lvl w:ilvl="5">
      <w:numFmt w:val="bullet"/>
      <w:lvlText w:val="•"/>
      <w:lvlJc w:val="left"/>
      <w:pPr>
        <w:ind w:left="5223" w:hanging="756"/>
      </w:pPr>
      <w:rPr>
        <w:rFonts w:hint="default"/>
        <w:lang w:val="ru-RU" w:eastAsia="en-US" w:bidi="ar-SA"/>
      </w:rPr>
    </w:lvl>
    <w:lvl w:ilvl="6">
      <w:numFmt w:val="bullet"/>
      <w:lvlText w:val="•"/>
      <w:lvlJc w:val="left"/>
      <w:pPr>
        <w:ind w:left="6203" w:hanging="756"/>
      </w:pPr>
      <w:rPr>
        <w:rFonts w:hint="default"/>
        <w:lang w:val="ru-RU" w:eastAsia="en-US" w:bidi="ar-SA"/>
      </w:rPr>
    </w:lvl>
    <w:lvl w:ilvl="7">
      <w:numFmt w:val="bullet"/>
      <w:lvlText w:val="•"/>
      <w:lvlJc w:val="left"/>
      <w:pPr>
        <w:ind w:left="7184" w:hanging="756"/>
      </w:pPr>
      <w:rPr>
        <w:rFonts w:hint="default"/>
        <w:lang w:val="ru-RU" w:eastAsia="en-US" w:bidi="ar-SA"/>
      </w:rPr>
    </w:lvl>
    <w:lvl w:ilvl="8">
      <w:numFmt w:val="bullet"/>
      <w:lvlText w:val="•"/>
      <w:lvlJc w:val="left"/>
      <w:pPr>
        <w:ind w:left="8165" w:hanging="756"/>
      </w:pPr>
      <w:rPr>
        <w:rFonts w:hint="default"/>
        <w:lang w:val="ru-RU" w:eastAsia="en-US" w:bidi="ar-SA"/>
      </w:rPr>
    </w:lvl>
  </w:abstractNum>
  <w:abstractNum w:abstractNumId="12">
    <w:nsid w:val="3F073056"/>
    <w:multiLevelType w:val="multilevel"/>
    <w:tmpl w:val="58FC4302"/>
    <w:lvl w:ilvl="0">
      <w:start w:val="12"/>
      <w:numFmt w:val="decimal"/>
      <w:lvlText w:val="%1"/>
      <w:lvlJc w:val="left"/>
      <w:pPr>
        <w:ind w:left="318" w:hanging="756"/>
      </w:pPr>
      <w:rPr>
        <w:rFonts w:hint="default"/>
        <w:lang w:val="ru-RU" w:eastAsia="en-US" w:bidi="ar-SA"/>
      </w:rPr>
    </w:lvl>
    <w:lvl w:ilvl="1">
      <w:start w:val="1"/>
      <w:numFmt w:val="decimal"/>
      <w:lvlText w:val="%1.%2."/>
      <w:lvlJc w:val="left"/>
      <w:pPr>
        <w:ind w:left="318" w:hanging="756"/>
      </w:pPr>
      <w:rPr>
        <w:rFonts w:ascii="Arial" w:eastAsia="Arial" w:hAnsi="Arial" w:cs="Arial" w:hint="default"/>
        <w:spacing w:val="-16"/>
        <w:w w:val="100"/>
        <w:sz w:val="24"/>
        <w:szCs w:val="24"/>
        <w:lang w:val="ru-RU" w:eastAsia="en-US" w:bidi="ar-SA"/>
      </w:rPr>
    </w:lvl>
    <w:lvl w:ilvl="2">
      <w:numFmt w:val="bullet"/>
      <w:lvlText w:val="•"/>
      <w:lvlJc w:val="left"/>
      <w:pPr>
        <w:ind w:left="2281" w:hanging="756"/>
      </w:pPr>
      <w:rPr>
        <w:rFonts w:hint="default"/>
        <w:lang w:val="ru-RU" w:eastAsia="en-US" w:bidi="ar-SA"/>
      </w:rPr>
    </w:lvl>
    <w:lvl w:ilvl="3">
      <w:numFmt w:val="bullet"/>
      <w:lvlText w:val="•"/>
      <w:lvlJc w:val="left"/>
      <w:pPr>
        <w:ind w:left="3261" w:hanging="756"/>
      </w:pPr>
      <w:rPr>
        <w:rFonts w:hint="default"/>
        <w:lang w:val="ru-RU" w:eastAsia="en-US" w:bidi="ar-SA"/>
      </w:rPr>
    </w:lvl>
    <w:lvl w:ilvl="4">
      <w:numFmt w:val="bullet"/>
      <w:lvlText w:val="•"/>
      <w:lvlJc w:val="left"/>
      <w:pPr>
        <w:ind w:left="4242" w:hanging="756"/>
      </w:pPr>
      <w:rPr>
        <w:rFonts w:hint="default"/>
        <w:lang w:val="ru-RU" w:eastAsia="en-US" w:bidi="ar-SA"/>
      </w:rPr>
    </w:lvl>
    <w:lvl w:ilvl="5">
      <w:numFmt w:val="bullet"/>
      <w:lvlText w:val="•"/>
      <w:lvlJc w:val="left"/>
      <w:pPr>
        <w:ind w:left="5223" w:hanging="756"/>
      </w:pPr>
      <w:rPr>
        <w:rFonts w:hint="default"/>
        <w:lang w:val="ru-RU" w:eastAsia="en-US" w:bidi="ar-SA"/>
      </w:rPr>
    </w:lvl>
    <w:lvl w:ilvl="6">
      <w:numFmt w:val="bullet"/>
      <w:lvlText w:val="•"/>
      <w:lvlJc w:val="left"/>
      <w:pPr>
        <w:ind w:left="6203" w:hanging="756"/>
      </w:pPr>
      <w:rPr>
        <w:rFonts w:hint="default"/>
        <w:lang w:val="ru-RU" w:eastAsia="en-US" w:bidi="ar-SA"/>
      </w:rPr>
    </w:lvl>
    <w:lvl w:ilvl="7">
      <w:numFmt w:val="bullet"/>
      <w:lvlText w:val="•"/>
      <w:lvlJc w:val="left"/>
      <w:pPr>
        <w:ind w:left="7184" w:hanging="756"/>
      </w:pPr>
      <w:rPr>
        <w:rFonts w:hint="default"/>
        <w:lang w:val="ru-RU" w:eastAsia="en-US" w:bidi="ar-SA"/>
      </w:rPr>
    </w:lvl>
    <w:lvl w:ilvl="8">
      <w:numFmt w:val="bullet"/>
      <w:lvlText w:val="•"/>
      <w:lvlJc w:val="left"/>
      <w:pPr>
        <w:ind w:left="8165" w:hanging="756"/>
      </w:pPr>
      <w:rPr>
        <w:rFonts w:hint="default"/>
        <w:lang w:val="ru-RU" w:eastAsia="en-US" w:bidi="ar-SA"/>
      </w:rPr>
    </w:lvl>
  </w:abstractNum>
  <w:abstractNum w:abstractNumId="13">
    <w:nsid w:val="450A5D6C"/>
    <w:multiLevelType w:val="hybridMultilevel"/>
    <w:tmpl w:val="27D2EE0A"/>
    <w:lvl w:ilvl="0" w:tplc="A1164576">
      <w:start w:val="1"/>
      <w:numFmt w:val="upperRoman"/>
      <w:lvlText w:val="%1."/>
      <w:lvlJc w:val="left"/>
      <w:pPr>
        <w:ind w:left="1429" w:hanging="72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07A3079"/>
    <w:multiLevelType w:val="multilevel"/>
    <w:tmpl w:val="FE247360"/>
    <w:lvl w:ilvl="0">
      <w:start w:val="10"/>
      <w:numFmt w:val="decimal"/>
      <w:lvlText w:val="%1"/>
      <w:lvlJc w:val="left"/>
      <w:pPr>
        <w:ind w:left="318" w:hanging="533"/>
      </w:pPr>
      <w:rPr>
        <w:rFonts w:hint="default"/>
        <w:lang w:val="ru-RU" w:eastAsia="en-US" w:bidi="ar-SA"/>
      </w:rPr>
    </w:lvl>
    <w:lvl w:ilvl="1">
      <w:start w:val="1"/>
      <w:numFmt w:val="decimal"/>
      <w:lvlText w:val="%1.%2."/>
      <w:lvlJc w:val="left"/>
      <w:pPr>
        <w:ind w:left="318" w:hanging="533"/>
      </w:pPr>
      <w:rPr>
        <w:rFonts w:ascii="Times New Roman" w:eastAsia="Times New Roman" w:hAnsi="Times New Roman" w:cs="Times New Roman" w:hint="default"/>
        <w:spacing w:val="-1"/>
        <w:w w:val="100"/>
        <w:sz w:val="23"/>
        <w:szCs w:val="23"/>
        <w:lang w:val="ru-RU" w:eastAsia="en-US" w:bidi="ar-SA"/>
      </w:rPr>
    </w:lvl>
    <w:lvl w:ilvl="2">
      <w:numFmt w:val="bullet"/>
      <w:lvlText w:val="•"/>
      <w:lvlJc w:val="left"/>
      <w:pPr>
        <w:ind w:left="2281" w:hanging="533"/>
      </w:pPr>
      <w:rPr>
        <w:rFonts w:hint="default"/>
        <w:lang w:val="ru-RU" w:eastAsia="en-US" w:bidi="ar-SA"/>
      </w:rPr>
    </w:lvl>
    <w:lvl w:ilvl="3">
      <w:numFmt w:val="bullet"/>
      <w:lvlText w:val="•"/>
      <w:lvlJc w:val="left"/>
      <w:pPr>
        <w:ind w:left="3261" w:hanging="533"/>
      </w:pPr>
      <w:rPr>
        <w:rFonts w:hint="default"/>
        <w:lang w:val="ru-RU" w:eastAsia="en-US" w:bidi="ar-SA"/>
      </w:rPr>
    </w:lvl>
    <w:lvl w:ilvl="4">
      <w:numFmt w:val="bullet"/>
      <w:lvlText w:val="•"/>
      <w:lvlJc w:val="left"/>
      <w:pPr>
        <w:ind w:left="4242" w:hanging="533"/>
      </w:pPr>
      <w:rPr>
        <w:rFonts w:hint="default"/>
        <w:lang w:val="ru-RU" w:eastAsia="en-US" w:bidi="ar-SA"/>
      </w:rPr>
    </w:lvl>
    <w:lvl w:ilvl="5">
      <w:numFmt w:val="bullet"/>
      <w:lvlText w:val="•"/>
      <w:lvlJc w:val="left"/>
      <w:pPr>
        <w:ind w:left="5223" w:hanging="533"/>
      </w:pPr>
      <w:rPr>
        <w:rFonts w:hint="default"/>
        <w:lang w:val="ru-RU" w:eastAsia="en-US" w:bidi="ar-SA"/>
      </w:rPr>
    </w:lvl>
    <w:lvl w:ilvl="6">
      <w:numFmt w:val="bullet"/>
      <w:lvlText w:val="•"/>
      <w:lvlJc w:val="left"/>
      <w:pPr>
        <w:ind w:left="6203" w:hanging="533"/>
      </w:pPr>
      <w:rPr>
        <w:rFonts w:hint="default"/>
        <w:lang w:val="ru-RU" w:eastAsia="en-US" w:bidi="ar-SA"/>
      </w:rPr>
    </w:lvl>
    <w:lvl w:ilvl="7">
      <w:numFmt w:val="bullet"/>
      <w:lvlText w:val="•"/>
      <w:lvlJc w:val="left"/>
      <w:pPr>
        <w:ind w:left="7184" w:hanging="533"/>
      </w:pPr>
      <w:rPr>
        <w:rFonts w:hint="default"/>
        <w:lang w:val="ru-RU" w:eastAsia="en-US" w:bidi="ar-SA"/>
      </w:rPr>
    </w:lvl>
    <w:lvl w:ilvl="8">
      <w:numFmt w:val="bullet"/>
      <w:lvlText w:val="•"/>
      <w:lvlJc w:val="left"/>
      <w:pPr>
        <w:ind w:left="8165" w:hanging="533"/>
      </w:pPr>
      <w:rPr>
        <w:rFonts w:hint="default"/>
        <w:lang w:val="ru-RU" w:eastAsia="en-US" w:bidi="ar-SA"/>
      </w:rPr>
    </w:lvl>
  </w:abstractNum>
  <w:abstractNum w:abstractNumId="15">
    <w:nsid w:val="5D170E1D"/>
    <w:multiLevelType w:val="multilevel"/>
    <w:tmpl w:val="91AC0ED0"/>
    <w:lvl w:ilvl="0">
      <w:start w:val="5"/>
      <w:numFmt w:val="decimal"/>
      <w:lvlText w:val="%1"/>
      <w:lvlJc w:val="left"/>
      <w:pPr>
        <w:ind w:left="318" w:hanging="547"/>
      </w:pPr>
      <w:rPr>
        <w:rFonts w:hint="default"/>
        <w:lang w:val="ru-RU" w:eastAsia="en-US" w:bidi="ar-SA"/>
      </w:rPr>
    </w:lvl>
    <w:lvl w:ilvl="1">
      <w:start w:val="1"/>
      <w:numFmt w:val="decimal"/>
      <w:lvlText w:val="%1.%2."/>
      <w:lvlJc w:val="left"/>
      <w:pPr>
        <w:ind w:left="318" w:hanging="547"/>
        <w:jc w:val="right"/>
      </w:pPr>
      <w:rPr>
        <w:rFonts w:ascii="Times New Roman" w:eastAsia="Times New Roman" w:hAnsi="Times New Roman" w:cs="Times New Roman" w:hint="default"/>
        <w:w w:val="99"/>
        <w:sz w:val="23"/>
        <w:szCs w:val="23"/>
        <w:lang w:val="ru-RU" w:eastAsia="en-US" w:bidi="ar-SA"/>
      </w:rPr>
    </w:lvl>
    <w:lvl w:ilvl="2">
      <w:numFmt w:val="bullet"/>
      <w:lvlText w:val="•"/>
      <w:lvlJc w:val="left"/>
      <w:pPr>
        <w:ind w:left="2281" w:hanging="547"/>
      </w:pPr>
      <w:rPr>
        <w:rFonts w:hint="default"/>
        <w:lang w:val="ru-RU" w:eastAsia="en-US" w:bidi="ar-SA"/>
      </w:rPr>
    </w:lvl>
    <w:lvl w:ilvl="3">
      <w:numFmt w:val="bullet"/>
      <w:lvlText w:val="•"/>
      <w:lvlJc w:val="left"/>
      <w:pPr>
        <w:ind w:left="3261" w:hanging="547"/>
      </w:pPr>
      <w:rPr>
        <w:rFonts w:hint="default"/>
        <w:lang w:val="ru-RU" w:eastAsia="en-US" w:bidi="ar-SA"/>
      </w:rPr>
    </w:lvl>
    <w:lvl w:ilvl="4">
      <w:numFmt w:val="bullet"/>
      <w:lvlText w:val="•"/>
      <w:lvlJc w:val="left"/>
      <w:pPr>
        <w:ind w:left="4242" w:hanging="547"/>
      </w:pPr>
      <w:rPr>
        <w:rFonts w:hint="default"/>
        <w:lang w:val="ru-RU" w:eastAsia="en-US" w:bidi="ar-SA"/>
      </w:rPr>
    </w:lvl>
    <w:lvl w:ilvl="5">
      <w:numFmt w:val="bullet"/>
      <w:lvlText w:val="•"/>
      <w:lvlJc w:val="left"/>
      <w:pPr>
        <w:ind w:left="5223" w:hanging="547"/>
      </w:pPr>
      <w:rPr>
        <w:rFonts w:hint="default"/>
        <w:lang w:val="ru-RU" w:eastAsia="en-US" w:bidi="ar-SA"/>
      </w:rPr>
    </w:lvl>
    <w:lvl w:ilvl="6">
      <w:numFmt w:val="bullet"/>
      <w:lvlText w:val="•"/>
      <w:lvlJc w:val="left"/>
      <w:pPr>
        <w:ind w:left="6203" w:hanging="547"/>
      </w:pPr>
      <w:rPr>
        <w:rFonts w:hint="default"/>
        <w:lang w:val="ru-RU" w:eastAsia="en-US" w:bidi="ar-SA"/>
      </w:rPr>
    </w:lvl>
    <w:lvl w:ilvl="7">
      <w:numFmt w:val="bullet"/>
      <w:lvlText w:val="•"/>
      <w:lvlJc w:val="left"/>
      <w:pPr>
        <w:ind w:left="7184" w:hanging="547"/>
      </w:pPr>
      <w:rPr>
        <w:rFonts w:hint="default"/>
        <w:lang w:val="ru-RU" w:eastAsia="en-US" w:bidi="ar-SA"/>
      </w:rPr>
    </w:lvl>
    <w:lvl w:ilvl="8">
      <w:numFmt w:val="bullet"/>
      <w:lvlText w:val="•"/>
      <w:lvlJc w:val="left"/>
      <w:pPr>
        <w:ind w:left="8165" w:hanging="547"/>
      </w:pPr>
      <w:rPr>
        <w:rFonts w:hint="default"/>
        <w:lang w:val="ru-RU" w:eastAsia="en-US" w:bidi="ar-SA"/>
      </w:rPr>
    </w:lvl>
  </w:abstractNum>
  <w:abstractNum w:abstractNumId="16">
    <w:nsid w:val="620E00C6"/>
    <w:multiLevelType w:val="multilevel"/>
    <w:tmpl w:val="B3741F78"/>
    <w:lvl w:ilvl="0">
      <w:start w:val="3"/>
      <w:numFmt w:val="decimal"/>
      <w:lvlText w:val="%1"/>
      <w:lvlJc w:val="left"/>
      <w:pPr>
        <w:ind w:left="318" w:hanging="447"/>
      </w:pPr>
      <w:rPr>
        <w:rFonts w:hint="default"/>
        <w:lang w:val="ru-RU" w:eastAsia="en-US" w:bidi="ar-SA"/>
      </w:rPr>
    </w:lvl>
    <w:lvl w:ilvl="1">
      <w:start w:val="1"/>
      <w:numFmt w:val="decimal"/>
      <w:lvlText w:val="%1.%2."/>
      <w:lvlJc w:val="left"/>
      <w:pPr>
        <w:ind w:left="318" w:hanging="447"/>
      </w:pPr>
      <w:rPr>
        <w:rFonts w:ascii="Times New Roman" w:eastAsia="Times New Roman" w:hAnsi="Times New Roman" w:cs="Times New Roman" w:hint="default"/>
        <w:w w:val="99"/>
        <w:sz w:val="23"/>
        <w:szCs w:val="23"/>
        <w:lang w:val="ru-RU" w:eastAsia="en-US" w:bidi="ar-SA"/>
      </w:rPr>
    </w:lvl>
    <w:lvl w:ilvl="2">
      <w:numFmt w:val="bullet"/>
      <w:lvlText w:val="•"/>
      <w:lvlJc w:val="left"/>
      <w:pPr>
        <w:ind w:left="2281" w:hanging="447"/>
      </w:pPr>
      <w:rPr>
        <w:rFonts w:hint="default"/>
        <w:lang w:val="ru-RU" w:eastAsia="en-US" w:bidi="ar-SA"/>
      </w:rPr>
    </w:lvl>
    <w:lvl w:ilvl="3">
      <w:numFmt w:val="bullet"/>
      <w:lvlText w:val="•"/>
      <w:lvlJc w:val="left"/>
      <w:pPr>
        <w:ind w:left="3261" w:hanging="447"/>
      </w:pPr>
      <w:rPr>
        <w:rFonts w:hint="default"/>
        <w:lang w:val="ru-RU" w:eastAsia="en-US" w:bidi="ar-SA"/>
      </w:rPr>
    </w:lvl>
    <w:lvl w:ilvl="4">
      <w:numFmt w:val="bullet"/>
      <w:lvlText w:val="•"/>
      <w:lvlJc w:val="left"/>
      <w:pPr>
        <w:ind w:left="4242" w:hanging="447"/>
      </w:pPr>
      <w:rPr>
        <w:rFonts w:hint="default"/>
        <w:lang w:val="ru-RU" w:eastAsia="en-US" w:bidi="ar-SA"/>
      </w:rPr>
    </w:lvl>
    <w:lvl w:ilvl="5">
      <w:numFmt w:val="bullet"/>
      <w:lvlText w:val="•"/>
      <w:lvlJc w:val="left"/>
      <w:pPr>
        <w:ind w:left="5223" w:hanging="447"/>
      </w:pPr>
      <w:rPr>
        <w:rFonts w:hint="default"/>
        <w:lang w:val="ru-RU" w:eastAsia="en-US" w:bidi="ar-SA"/>
      </w:rPr>
    </w:lvl>
    <w:lvl w:ilvl="6">
      <w:numFmt w:val="bullet"/>
      <w:lvlText w:val="•"/>
      <w:lvlJc w:val="left"/>
      <w:pPr>
        <w:ind w:left="6203" w:hanging="447"/>
      </w:pPr>
      <w:rPr>
        <w:rFonts w:hint="default"/>
        <w:lang w:val="ru-RU" w:eastAsia="en-US" w:bidi="ar-SA"/>
      </w:rPr>
    </w:lvl>
    <w:lvl w:ilvl="7">
      <w:numFmt w:val="bullet"/>
      <w:lvlText w:val="•"/>
      <w:lvlJc w:val="left"/>
      <w:pPr>
        <w:ind w:left="7184" w:hanging="447"/>
      </w:pPr>
      <w:rPr>
        <w:rFonts w:hint="default"/>
        <w:lang w:val="ru-RU" w:eastAsia="en-US" w:bidi="ar-SA"/>
      </w:rPr>
    </w:lvl>
    <w:lvl w:ilvl="8">
      <w:numFmt w:val="bullet"/>
      <w:lvlText w:val="•"/>
      <w:lvlJc w:val="left"/>
      <w:pPr>
        <w:ind w:left="8165" w:hanging="447"/>
      </w:pPr>
      <w:rPr>
        <w:rFonts w:hint="default"/>
        <w:lang w:val="ru-RU" w:eastAsia="en-US" w:bidi="ar-SA"/>
      </w:rPr>
    </w:lvl>
  </w:abstractNum>
  <w:abstractNum w:abstractNumId="17">
    <w:nsid w:val="62180341"/>
    <w:multiLevelType w:val="multilevel"/>
    <w:tmpl w:val="BC825294"/>
    <w:lvl w:ilvl="0">
      <w:start w:val="9"/>
      <w:numFmt w:val="decimal"/>
      <w:lvlText w:val="%1"/>
      <w:lvlJc w:val="left"/>
      <w:pPr>
        <w:ind w:left="318" w:hanging="482"/>
      </w:pPr>
      <w:rPr>
        <w:rFonts w:hint="default"/>
        <w:lang w:val="ru-RU" w:eastAsia="en-US" w:bidi="ar-SA"/>
      </w:rPr>
    </w:lvl>
    <w:lvl w:ilvl="1">
      <w:start w:val="1"/>
      <w:numFmt w:val="decimal"/>
      <w:lvlText w:val="%1.%2."/>
      <w:lvlJc w:val="left"/>
      <w:pPr>
        <w:ind w:left="318" w:hanging="482"/>
      </w:pPr>
      <w:rPr>
        <w:rFonts w:hint="default"/>
        <w:w w:val="100"/>
        <w:lang w:val="ru-RU" w:eastAsia="en-US" w:bidi="ar-SA"/>
      </w:rPr>
    </w:lvl>
    <w:lvl w:ilvl="2">
      <w:numFmt w:val="bullet"/>
      <w:lvlText w:val="•"/>
      <w:lvlJc w:val="left"/>
      <w:pPr>
        <w:ind w:left="2281" w:hanging="482"/>
      </w:pPr>
      <w:rPr>
        <w:rFonts w:hint="default"/>
        <w:lang w:val="ru-RU" w:eastAsia="en-US" w:bidi="ar-SA"/>
      </w:rPr>
    </w:lvl>
    <w:lvl w:ilvl="3">
      <w:numFmt w:val="bullet"/>
      <w:lvlText w:val="•"/>
      <w:lvlJc w:val="left"/>
      <w:pPr>
        <w:ind w:left="3261" w:hanging="482"/>
      </w:pPr>
      <w:rPr>
        <w:rFonts w:hint="default"/>
        <w:lang w:val="ru-RU" w:eastAsia="en-US" w:bidi="ar-SA"/>
      </w:rPr>
    </w:lvl>
    <w:lvl w:ilvl="4">
      <w:numFmt w:val="bullet"/>
      <w:lvlText w:val="•"/>
      <w:lvlJc w:val="left"/>
      <w:pPr>
        <w:ind w:left="4242" w:hanging="482"/>
      </w:pPr>
      <w:rPr>
        <w:rFonts w:hint="default"/>
        <w:lang w:val="ru-RU" w:eastAsia="en-US" w:bidi="ar-SA"/>
      </w:rPr>
    </w:lvl>
    <w:lvl w:ilvl="5">
      <w:numFmt w:val="bullet"/>
      <w:lvlText w:val="•"/>
      <w:lvlJc w:val="left"/>
      <w:pPr>
        <w:ind w:left="5223" w:hanging="482"/>
      </w:pPr>
      <w:rPr>
        <w:rFonts w:hint="default"/>
        <w:lang w:val="ru-RU" w:eastAsia="en-US" w:bidi="ar-SA"/>
      </w:rPr>
    </w:lvl>
    <w:lvl w:ilvl="6">
      <w:numFmt w:val="bullet"/>
      <w:lvlText w:val="•"/>
      <w:lvlJc w:val="left"/>
      <w:pPr>
        <w:ind w:left="6203" w:hanging="482"/>
      </w:pPr>
      <w:rPr>
        <w:rFonts w:hint="default"/>
        <w:lang w:val="ru-RU" w:eastAsia="en-US" w:bidi="ar-SA"/>
      </w:rPr>
    </w:lvl>
    <w:lvl w:ilvl="7">
      <w:numFmt w:val="bullet"/>
      <w:lvlText w:val="•"/>
      <w:lvlJc w:val="left"/>
      <w:pPr>
        <w:ind w:left="7184" w:hanging="482"/>
      </w:pPr>
      <w:rPr>
        <w:rFonts w:hint="default"/>
        <w:lang w:val="ru-RU" w:eastAsia="en-US" w:bidi="ar-SA"/>
      </w:rPr>
    </w:lvl>
    <w:lvl w:ilvl="8">
      <w:numFmt w:val="bullet"/>
      <w:lvlText w:val="•"/>
      <w:lvlJc w:val="left"/>
      <w:pPr>
        <w:ind w:left="8165" w:hanging="482"/>
      </w:pPr>
      <w:rPr>
        <w:rFonts w:hint="default"/>
        <w:lang w:val="ru-RU" w:eastAsia="en-US" w:bidi="ar-SA"/>
      </w:rPr>
    </w:lvl>
  </w:abstractNum>
  <w:abstractNum w:abstractNumId="18">
    <w:nsid w:val="64695425"/>
    <w:multiLevelType w:val="multilevel"/>
    <w:tmpl w:val="486CB9CA"/>
    <w:lvl w:ilvl="0">
      <w:start w:val="8"/>
      <w:numFmt w:val="decimal"/>
      <w:lvlText w:val="%1"/>
      <w:lvlJc w:val="left"/>
      <w:pPr>
        <w:ind w:left="318" w:hanging="487"/>
      </w:pPr>
      <w:rPr>
        <w:rFonts w:hint="default"/>
        <w:lang w:val="ru-RU" w:eastAsia="en-US" w:bidi="ar-SA"/>
      </w:rPr>
    </w:lvl>
    <w:lvl w:ilvl="1">
      <w:start w:val="1"/>
      <w:numFmt w:val="decimal"/>
      <w:lvlText w:val="%1.%2."/>
      <w:lvlJc w:val="left"/>
      <w:pPr>
        <w:ind w:left="318" w:hanging="487"/>
      </w:pPr>
      <w:rPr>
        <w:rFonts w:ascii="Arial" w:eastAsia="Arial" w:hAnsi="Arial" w:cs="Arial" w:hint="default"/>
        <w:w w:val="100"/>
        <w:sz w:val="24"/>
        <w:szCs w:val="24"/>
        <w:lang w:val="ru-RU" w:eastAsia="en-US" w:bidi="ar-SA"/>
      </w:rPr>
    </w:lvl>
    <w:lvl w:ilvl="2">
      <w:start w:val="1"/>
      <w:numFmt w:val="decimal"/>
      <w:lvlText w:val="%1.%2.%3."/>
      <w:lvlJc w:val="left"/>
      <w:pPr>
        <w:ind w:left="1830" w:hanging="804"/>
      </w:pPr>
      <w:rPr>
        <w:rFonts w:ascii="Arial" w:eastAsia="Arial" w:hAnsi="Arial" w:cs="Arial" w:hint="default"/>
        <w:spacing w:val="-3"/>
        <w:w w:val="100"/>
        <w:sz w:val="24"/>
        <w:szCs w:val="24"/>
        <w:lang w:val="ru-RU" w:eastAsia="en-US" w:bidi="ar-SA"/>
      </w:rPr>
    </w:lvl>
    <w:lvl w:ilvl="3">
      <w:numFmt w:val="bullet"/>
      <w:lvlText w:val="•"/>
      <w:lvlJc w:val="left"/>
      <w:pPr>
        <w:ind w:left="3681" w:hanging="804"/>
      </w:pPr>
      <w:rPr>
        <w:rFonts w:hint="default"/>
        <w:lang w:val="ru-RU" w:eastAsia="en-US" w:bidi="ar-SA"/>
      </w:rPr>
    </w:lvl>
    <w:lvl w:ilvl="4">
      <w:numFmt w:val="bullet"/>
      <w:lvlText w:val="•"/>
      <w:lvlJc w:val="left"/>
      <w:pPr>
        <w:ind w:left="4602" w:hanging="804"/>
      </w:pPr>
      <w:rPr>
        <w:rFonts w:hint="default"/>
        <w:lang w:val="ru-RU" w:eastAsia="en-US" w:bidi="ar-SA"/>
      </w:rPr>
    </w:lvl>
    <w:lvl w:ilvl="5">
      <w:numFmt w:val="bullet"/>
      <w:lvlText w:val="•"/>
      <w:lvlJc w:val="left"/>
      <w:pPr>
        <w:ind w:left="5522" w:hanging="804"/>
      </w:pPr>
      <w:rPr>
        <w:rFonts w:hint="default"/>
        <w:lang w:val="ru-RU" w:eastAsia="en-US" w:bidi="ar-SA"/>
      </w:rPr>
    </w:lvl>
    <w:lvl w:ilvl="6">
      <w:numFmt w:val="bullet"/>
      <w:lvlText w:val="•"/>
      <w:lvlJc w:val="left"/>
      <w:pPr>
        <w:ind w:left="6443" w:hanging="804"/>
      </w:pPr>
      <w:rPr>
        <w:rFonts w:hint="default"/>
        <w:lang w:val="ru-RU" w:eastAsia="en-US" w:bidi="ar-SA"/>
      </w:rPr>
    </w:lvl>
    <w:lvl w:ilvl="7">
      <w:numFmt w:val="bullet"/>
      <w:lvlText w:val="•"/>
      <w:lvlJc w:val="left"/>
      <w:pPr>
        <w:ind w:left="7364" w:hanging="804"/>
      </w:pPr>
      <w:rPr>
        <w:rFonts w:hint="default"/>
        <w:lang w:val="ru-RU" w:eastAsia="en-US" w:bidi="ar-SA"/>
      </w:rPr>
    </w:lvl>
    <w:lvl w:ilvl="8">
      <w:numFmt w:val="bullet"/>
      <w:lvlText w:val="•"/>
      <w:lvlJc w:val="left"/>
      <w:pPr>
        <w:ind w:left="8284" w:hanging="804"/>
      </w:pPr>
      <w:rPr>
        <w:rFonts w:hint="default"/>
        <w:lang w:val="ru-RU" w:eastAsia="en-US" w:bidi="ar-SA"/>
      </w:rPr>
    </w:lvl>
  </w:abstractNum>
  <w:abstractNum w:abstractNumId="19">
    <w:nsid w:val="6728415C"/>
    <w:multiLevelType w:val="hybridMultilevel"/>
    <w:tmpl w:val="204EB1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9CD21C7"/>
    <w:multiLevelType w:val="multilevel"/>
    <w:tmpl w:val="3342F7F6"/>
    <w:lvl w:ilvl="0">
      <w:start w:val="2"/>
      <w:numFmt w:val="decimal"/>
      <w:lvlText w:val="%1"/>
      <w:lvlJc w:val="left"/>
      <w:pPr>
        <w:ind w:left="318" w:hanging="500"/>
      </w:pPr>
      <w:rPr>
        <w:rFonts w:hint="default"/>
        <w:lang w:val="ru-RU" w:eastAsia="en-US" w:bidi="ar-SA"/>
      </w:rPr>
    </w:lvl>
    <w:lvl w:ilvl="1">
      <w:start w:val="1"/>
      <w:numFmt w:val="decimal"/>
      <w:lvlText w:val="%1.%2."/>
      <w:lvlJc w:val="left"/>
      <w:pPr>
        <w:ind w:left="318" w:hanging="500"/>
      </w:pPr>
      <w:rPr>
        <w:rFonts w:ascii="Times New Roman" w:eastAsia="Times New Roman" w:hAnsi="Times New Roman" w:cs="Times New Roman" w:hint="default"/>
        <w:w w:val="99"/>
        <w:sz w:val="23"/>
        <w:szCs w:val="23"/>
        <w:lang w:val="ru-RU" w:eastAsia="en-US" w:bidi="ar-SA"/>
      </w:rPr>
    </w:lvl>
    <w:lvl w:ilvl="2">
      <w:numFmt w:val="bullet"/>
      <w:lvlText w:val="•"/>
      <w:lvlJc w:val="left"/>
      <w:pPr>
        <w:ind w:left="2281" w:hanging="500"/>
      </w:pPr>
      <w:rPr>
        <w:rFonts w:hint="default"/>
        <w:lang w:val="ru-RU" w:eastAsia="en-US" w:bidi="ar-SA"/>
      </w:rPr>
    </w:lvl>
    <w:lvl w:ilvl="3">
      <w:numFmt w:val="bullet"/>
      <w:lvlText w:val="•"/>
      <w:lvlJc w:val="left"/>
      <w:pPr>
        <w:ind w:left="3261" w:hanging="500"/>
      </w:pPr>
      <w:rPr>
        <w:rFonts w:hint="default"/>
        <w:lang w:val="ru-RU" w:eastAsia="en-US" w:bidi="ar-SA"/>
      </w:rPr>
    </w:lvl>
    <w:lvl w:ilvl="4">
      <w:numFmt w:val="bullet"/>
      <w:lvlText w:val="•"/>
      <w:lvlJc w:val="left"/>
      <w:pPr>
        <w:ind w:left="4242" w:hanging="500"/>
      </w:pPr>
      <w:rPr>
        <w:rFonts w:hint="default"/>
        <w:lang w:val="ru-RU" w:eastAsia="en-US" w:bidi="ar-SA"/>
      </w:rPr>
    </w:lvl>
    <w:lvl w:ilvl="5">
      <w:numFmt w:val="bullet"/>
      <w:lvlText w:val="•"/>
      <w:lvlJc w:val="left"/>
      <w:pPr>
        <w:ind w:left="5223" w:hanging="500"/>
      </w:pPr>
      <w:rPr>
        <w:rFonts w:hint="default"/>
        <w:lang w:val="ru-RU" w:eastAsia="en-US" w:bidi="ar-SA"/>
      </w:rPr>
    </w:lvl>
    <w:lvl w:ilvl="6">
      <w:numFmt w:val="bullet"/>
      <w:lvlText w:val="•"/>
      <w:lvlJc w:val="left"/>
      <w:pPr>
        <w:ind w:left="6203" w:hanging="500"/>
      </w:pPr>
      <w:rPr>
        <w:rFonts w:hint="default"/>
        <w:lang w:val="ru-RU" w:eastAsia="en-US" w:bidi="ar-SA"/>
      </w:rPr>
    </w:lvl>
    <w:lvl w:ilvl="7">
      <w:numFmt w:val="bullet"/>
      <w:lvlText w:val="•"/>
      <w:lvlJc w:val="left"/>
      <w:pPr>
        <w:ind w:left="7184" w:hanging="500"/>
      </w:pPr>
      <w:rPr>
        <w:rFonts w:hint="default"/>
        <w:lang w:val="ru-RU" w:eastAsia="en-US" w:bidi="ar-SA"/>
      </w:rPr>
    </w:lvl>
    <w:lvl w:ilvl="8">
      <w:numFmt w:val="bullet"/>
      <w:lvlText w:val="•"/>
      <w:lvlJc w:val="left"/>
      <w:pPr>
        <w:ind w:left="8165" w:hanging="500"/>
      </w:pPr>
      <w:rPr>
        <w:rFonts w:hint="default"/>
        <w:lang w:val="ru-RU" w:eastAsia="en-US" w:bidi="ar-SA"/>
      </w:rPr>
    </w:lvl>
  </w:abstractNum>
  <w:abstractNum w:abstractNumId="21">
    <w:nsid w:val="69CF04BC"/>
    <w:multiLevelType w:val="multilevel"/>
    <w:tmpl w:val="52A044B6"/>
    <w:lvl w:ilvl="0">
      <w:start w:val="6"/>
      <w:numFmt w:val="decimal"/>
      <w:lvlText w:val="%1"/>
      <w:lvlJc w:val="left"/>
      <w:pPr>
        <w:ind w:left="318" w:hanging="600"/>
      </w:pPr>
      <w:rPr>
        <w:rFonts w:hint="default"/>
        <w:lang w:val="ru-RU" w:eastAsia="en-US" w:bidi="ar-SA"/>
      </w:rPr>
    </w:lvl>
    <w:lvl w:ilvl="1">
      <w:start w:val="1"/>
      <w:numFmt w:val="decimal"/>
      <w:lvlText w:val="%1.%2."/>
      <w:lvlJc w:val="left"/>
      <w:pPr>
        <w:ind w:left="318" w:hanging="600"/>
      </w:pPr>
      <w:rPr>
        <w:rFonts w:ascii="Times New Roman" w:eastAsia="Times New Roman" w:hAnsi="Times New Roman" w:cs="Times New Roman" w:hint="default"/>
        <w:w w:val="99"/>
        <w:sz w:val="23"/>
        <w:szCs w:val="23"/>
        <w:lang w:val="ru-RU" w:eastAsia="en-US" w:bidi="ar-SA"/>
      </w:rPr>
    </w:lvl>
    <w:lvl w:ilvl="2">
      <w:numFmt w:val="bullet"/>
      <w:lvlText w:val="•"/>
      <w:lvlJc w:val="left"/>
      <w:pPr>
        <w:ind w:left="2281" w:hanging="600"/>
      </w:pPr>
      <w:rPr>
        <w:rFonts w:hint="default"/>
        <w:lang w:val="ru-RU" w:eastAsia="en-US" w:bidi="ar-SA"/>
      </w:rPr>
    </w:lvl>
    <w:lvl w:ilvl="3">
      <w:numFmt w:val="bullet"/>
      <w:lvlText w:val="•"/>
      <w:lvlJc w:val="left"/>
      <w:pPr>
        <w:ind w:left="3261" w:hanging="600"/>
      </w:pPr>
      <w:rPr>
        <w:rFonts w:hint="default"/>
        <w:lang w:val="ru-RU" w:eastAsia="en-US" w:bidi="ar-SA"/>
      </w:rPr>
    </w:lvl>
    <w:lvl w:ilvl="4">
      <w:numFmt w:val="bullet"/>
      <w:lvlText w:val="•"/>
      <w:lvlJc w:val="left"/>
      <w:pPr>
        <w:ind w:left="4242" w:hanging="600"/>
      </w:pPr>
      <w:rPr>
        <w:rFonts w:hint="default"/>
        <w:lang w:val="ru-RU" w:eastAsia="en-US" w:bidi="ar-SA"/>
      </w:rPr>
    </w:lvl>
    <w:lvl w:ilvl="5">
      <w:numFmt w:val="bullet"/>
      <w:lvlText w:val="•"/>
      <w:lvlJc w:val="left"/>
      <w:pPr>
        <w:ind w:left="5223" w:hanging="600"/>
      </w:pPr>
      <w:rPr>
        <w:rFonts w:hint="default"/>
        <w:lang w:val="ru-RU" w:eastAsia="en-US" w:bidi="ar-SA"/>
      </w:rPr>
    </w:lvl>
    <w:lvl w:ilvl="6">
      <w:numFmt w:val="bullet"/>
      <w:lvlText w:val="•"/>
      <w:lvlJc w:val="left"/>
      <w:pPr>
        <w:ind w:left="6203" w:hanging="600"/>
      </w:pPr>
      <w:rPr>
        <w:rFonts w:hint="default"/>
        <w:lang w:val="ru-RU" w:eastAsia="en-US" w:bidi="ar-SA"/>
      </w:rPr>
    </w:lvl>
    <w:lvl w:ilvl="7">
      <w:numFmt w:val="bullet"/>
      <w:lvlText w:val="•"/>
      <w:lvlJc w:val="left"/>
      <w:pPr>
        <w:ind w:left="7184" w:hanging="600"/>
      </w:pPr>
      <w:rPr>
        <w:rFonts w:hint="default"/>
        <w:lang w:val="ru-RU" w:eastAsia="en-US" w:bidi="ar-SA"/>
      </w:rPr>
    </w:lvl>
    <w:lvl w:ilvl="8">
      <w:numFmt w:val="bullet"/>
      <w:lvlText w:val="•"/>
      <w:lvlJc w:val="left"/>
      <w:pPr>
        <w:ind w:left="8165" w:hanging="600"/>
      </w:pPr>
      <w:rPr>
        <w:rFonts w:hint="default"/>
        <w:lang w:val="ru-RU" w:eastAsia="en-US" w:bidi="ar-SA"/>
      </w:rPr>
    </w:lvl>
  </w:abstractNum>
  <w:num w:numId="1">
    <w:abstractNumId w:val="19"/>
  </w:num>
  <w:num w:numId="2">
    <w:abstractNumId w:val="8"/>
  </w:num>
  <w:num w:numId="3">
    <w:abstractNumId w:val="3"/>
  </w:num>
  <w:num w:numId="4">
    <w:abstractNumId w:val="14"/>
  </w:num>
  <w:num w:numId="5">
    <w:abstractNumId w:val="5"/>
  </w:num>
  <w:num w:numId="6">
    <w:abstractNumId w:val="21"/>
  </w:num>
  <w:num w:numId="7">
    <w:abstractNumId w:val="15"/>
  </w:num>
  <w:num w:numId="8">
    <w:abstractNumId w:val="16"/>
  </w:num>
  <w:num w:numId="9">
    <w:abstractNumId w:val="20"/>
  </w:num>
  <w:num w:numId="10">
    <w:abstractNumId w:val="10"/>
  </w:num>
  <w:num w:numId="11">
    <w:abstractNumId w:val="1"/>
  </w:num>
  <w:num w:numId="12">
    <w:abstractNumId w:val="4"/>
  </w:num>
  <w:num w:numId="13">
    <w:abstractNumId w:val="11"/>
  </w:num>
  <w:num w:numId="14">
    <w:abstractNumId w:val="12"/>
  </w:num>
  <w:num w:numId="15">
    <w:abstractNumId w:val="17"/>
  </w:num>
  <w:num w:numId="16">
    <w:abstractNumId w:val="18"/>
  </w:num>
  <w:num w:numId="17">
    <w:abstractNumId w:val="7"/>
  </w:num>
  <w:num w:numId="18">
    <w:abstractNumId w:val="2"/>
  </w:num>
  <w:num w:numId="19">
    <w:abstractNumId w:val="9"/>
  </w:num>
  <w:num w:numId="20">
    <w:abstractNumId w:val="0"/>
  </w:num>
  <w:num w:numId="21">
    <w:abstractNumId w:val="13"/>
  </w:num>
  <w:num w:numId="2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C4B"/>
    <w:rsid w:val="00005590"/>
    <w:rsid w:val="000823CB"/>
    <w:rsid w:val="00130C4B"/>
    <w:rsid w:val="002C4D90"/>
    <w:rsid w:val="00371658"/>
    <w:rsid w:val="00423517"/>
    <w:rsid w:val="004576AB"/>
    <w:rsid w:val="00594B1D"/>
    <w:rsid w:val="006E75BA"/>
    <w:rsid w:val="007B26F8"/>
    <w:rsid w:val="007C0D96"/>
    <w:rsid w:val="007D55FB"/>
    <w:rsid w:val="008A3B47"/>
    <w:rsid w:val="008A7ABE"/>
    <w:rsid w:val="009E5012"/>
    <w:rsid w:val="00AD7F3F"/>
    <w:rsid w:val="00B83A6F"/>
    <w:rsid w:val="00C0772D"/>
    <w:rsid w:val="00C42268"/>
    <w:rsid w:val="00CD1EC4"/>
    <w:rsid w:val="00D37197"/>
    <w:rsid w:val="00DE51DE"/>
    <w:rsid w:val="00E74B53"/>
    <w:rsid w:val="00F218BA"/>
    <w:rsid w:val="00F843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6F9D52-D915-4D3F-8D5B-C17658D8B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6">
    <w:name w:val="heading 6"/>
    <w:basedOn w:val="a"/>
    <w:next w:val="a"/>
    <w:link w:val="60"/>
    <w:semiHidden/>
    <w:unhideWhenUsed/>
    <w:qFormat/>
    <w:rsid w:val="007D55FB"/>
    <w:pPr>
      <w:keepNext/>
      <w:keepLines/>
      <w:spacing w:before="40" w:after="0"/>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05590"/>
    <w:pPr>
      <w:ind w:left="720"/>
      <w:contextualSpacing/>
    </w:pPr>
  </w:style>
  <w:style w:type="paragraph" w:styleId="a5">
    <w:name w:val="Balloon Text"/>
    <w:basedOn w:val="a"/>
    <w:link w:val="a6"/>
    <w:uiPriority w:val="99"/>
    <w:semiHidden/>
    <w:unhideWhenUsed/>
    <w:rsid w:val="004576A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4576AB"/>
    <w:rPr>
      <w:rFonts w:ascii="Segoe UI" w:hAnsi="Segoe UI" w:cs="Segoe UI"/>
      <w:sz w:val="18"/>
      <w:szCs w:val="18"/>
    </w:rPr>
  </w:style>
  <w:style w:type="paragraph" w:customStyle="1" w:styleId="61">
    <w:name w:val="Заголовок 61"/>
    <w:basedOn w:val="a"/>
    <w:next w:val="a"/>
    <w:unhideWhenUsed/>
    <w:qFormat/>
    <w:rsid w:val="007D55FB"/>
    <w:pPr>
      <w:keepNext/>
      <w:keepLines/>
      <w:spacing w:before="40" w:after="0" w:line="276" w:lineRule="auto"/>
      <w:outlineLvl w:val="5"/>
    </w:pPr>
    <w:rPr>
      <w:rFonts w:ascii="Cambria" w:eastAsia="Times New Roman" w:hAnsi="Cambria" w:cs="Times New Roman"/>
      <w:color w:val="243F60"/>
    </w:rPr>
  </w:style>
  <w:style w:type="numbering" w:customStyle="1" w:styleId="1">
    <w:name w:val="Нет списка1"/>
    <w:next w:val="a2"/>
    <w:uiPriority w:val="99"/>
    <w:semiHidden/>
    <w:unhideWhenUsed/>
    <w:rsid w:val="007D55FB"/>
  </w:style>
  <w:style w:type="character" w:customStyle="1" w:styleId="60">
    <w:name w:val="Заголовок 6 Знак"/>
    <w:basedOn w:val="a0"/>
    <w:link w:val="6"/>
    <w:rsid w:val="007D55FB"/>
    <w:rPr>
      <w:rFonts w:ascii="Cambria" w:eastAsia="Times New Roman" w:hAnsi="Cambria" w:cs="Times New Roman"/>
      <w:color w:val="243F60"/>
      <w:lang w:val="ru-RU"/>
    </w:rPr>
  </w:style>
  <w:style w:type="table" w:customStyle="1" w:styleId="TableNormal">
    <w:name w:val="Table Normal"/>
    <w:uiPriority w:val="2"/>
    <w:semiHidden/>
    <w:unhideWhenUsed/>
    <w:qFormat/>
    <w:rsid w:val="007D55F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7">
    <w:name w:val="Body Text"/>
    <w:basedOn w:val="a"/>
    <w:link w:val="a8"/>
    <w:uiPriority w:val="1"/>
    <w:qFormat/>
    <w:rsid w:val="007D55FB"/>
    <w:pPr>
      <w:widowControl w:val="0"/>
      <w:autoSpaceDE w:val="0"/>
      <w:autoSpaceDN w:val="0"/>
      <w:spacing w:after="0" w:line="240" w:lineRule="auto"/>
      <w:ind w:left="318"/>
      <w:jc w:val="both"/>
    </w:pPr>
    <w:rPr>
      <w:rFonts w:ascii="Arial" w:eastAsia="Arial" w:hAnsi="Arial" w:cs="Arial"/>
      <w:sz w:val="24"/>
      <w:szCs w:val="24"/>
    </w:rPr>
  </w:style>
  <w:style w:type="character" w:customStyle="1" w:styleId="a8">
    <w:name w:val="Основной текст Знак"/>
    <w:basedOn w:val="a0"/>
    <w:link w:val="a7"/>
    <w:uiPriority w:val="1"/>
    <w:rsid w:val="007D55FB"/>
    <w:rPr>
      <w:rFonts w:ascii="Arial" w:eastAsia="Arial" w:hAnsi="Arial" w:cs="Arial"/>
      <w:sz w:val="24"/>
      <w:szCs w:val="24"/>
    </w:rPr>
  </w:style>
  <w:style w:type="paragraph" w:customStyle="1" w:styleId="11">
    <w:name w:val="Заголовок 11"/>
    <w:basedOn w:val="a"/>
    <w:uiPriority w:val="1"/>
    <w:qFormat/>
    <w:rsid w:val="007D55FB"/>
    <w:pPr>
      <w:widowControl w:val="0"/>
      <w:autoSpaceDE w:val="0"/>
      <w:autoSpaceDN w:val="0"/>
      <w:spacing w:after="0" w:line="240" w:lineRule="auto"/>
      <w:ind w:left="1026"/>
      <w:outlineLvl w:val="1"/>
    </w:pPr>
    <w:rPr>
      <w:rFonts w:ascii="Arial" w:eastAsia="Arial" w:hAnsi="Arial" w:cs="Arial"/>
      <w:b/>
      <w:bCs/>
      <w:sz w:val="24"/>
      <w:szCs w:val="24"/>
    </w:rPr>
  </w:style>
  <w:style w:type="paragraph" w:styleId="a9">
    <w:name w:val="Title"/>
    <w:basedOn w:val="a"/>
    <w:link w:val="aa"/>
    <w:qFormat/>
    <w:rsid w:val="007D55FB"/>
    <w:pPr>
      <w:widowControl w:val="0"/>
      <w:autoSpaceDE w:val="0"/>
      <w:autoSpaceDN w:val="0"/>
      <w:spacing w:before="163" w:after="0" w:line="240" w:lineRule="auto"/>
      <w:ind w:left="499"/>
      <w:jc w:val="center"/>
    </w:pPr>
    <w:rPr>
      <w:rFonts w:ascii="Arial" w:eastAsia="Arial" w:hAnsi="Arial" w:cs="Arial"/>
      <w:b/>
      <w:bCs/>
      <w:sz w:val="40"/>
      <w:szCs w:val="40"/>
    </w:rPr>
  </w:style>
  <w:style w:type="character" w:customStyle="1" w:styleId="aa">
    <w:name w:val="Название Знак"/>
    <w:basedOn w:val="a0"/>
    <w:link w:val="a9"/>
    <w:rsid w:val="007D55FB"/>
    <w:rPr>
      <w:rFonts w:ascii="Arial" w:eastAsia="Arial" w:hAnsi="Arial" w:cs="Arial"/>
      <w:b/>
      <w:bCs/>
      <w:sz w:val="40"/>
      <w:szCs w:val="40"/>
    </w:rPr>
  </w:style>
  <w:style w:type="paragraph" w:customStyle="1" w:styleId="TableParagraph">
    <w:name w:val="Table Paragraph"/>
    <w:basedOn w:val="a"/>
    <w:uiPriority w:val="1"/>
    <w:qFormat/>
    <w:rsid w:val="007D55FB"/>
    <w:pPr>
      <w:widowControl w:val="0"/>
      <w:autoSpaceDE w:val="0"/>
      <w:autoSpaceDN w:val="0"/>
      <w:spacing w:after="0" w:line="240" w:lineRule="auto"/>
      <w:ind w:left="200"/>
    </w:pPr>
    <w:rPr>
      <w:rFonts w:ascii="Times New Roman" w:eastAsia="Times New Roman" w:hAnsi="Times New Roman" w:cs="Times New Roman"/>
    </w:rPr>
  </w:style>
  <w:style w:type="character" w:customStyle="1" w:styleId="10">
    <w:name w:val="Гиперссылка1"/>
    <w:basedOn w:val="a0"/>
    <w:uiPriority w:val="99"/>
    <w:unhideWhenUsed/>
    <w:rsid w:val="007D55FB"/>
    <w:rPr>
      <w:color w:val="0000FF"/>
      <w:u w:val="single"/>
    </w:rPr>
  </w:style>
  <w:style w:type="paragraph" w:styleId="ab">
    <w:name w:val="Body Text Indent"/>
    <w:basedOn w:val="a"/>
    <w:link w:val="ac"/>
    <w:uiPriority w:val="99"/>
    <w:unhideWhenUsed/>
    <w:rsid w:val="007D55FB"/>
    <w:pPr>
      <w:widowControl w:val="0"/>
      <w:autoSpaceDE w:val="0"/>
      <w:autoSpaceDN w:val="0"/>
      <w:spacing w:after="120" w:line="240" w:lineRule="auto"/>
      <w:ind w:left="283"/>
    </w:pPr>
    <w:rPr>
      <w:rFonts w:ascii="Arial" w:eastAsia="Arial" w:hAnsi="Arial" w:cs="Arial"/>
    </w:rPr>
  </w:style>
  <w:style w:type="character" w:customStyle="1" w:styleId="ac">
    <w:name w:val="Основной текст с отступом Знак"/>
    <w:basedOn w:val="a0"/>
    <w:link w:val="ab"/>
    <w:uiPriority w:val="99"/>
    <w:rsid w:val="007D55FB"/>
    <w:rPr>
      <w:rFonts w:ascii="Arial" w:eastAsia="Arial" w:hAnsi="Arial" w:cs="Arial"/>
    </w:rPr>
  </w:style>
  <w:style w:type="paragraph" w:styleId="3">
    <w:name w:val="Body Text Indent 3"/>
    <w:basedOn w:val="a"/>
    <w:link w:val="30"/>
    <w:uiPriority w:val="99"/>
    <w:unhideWhenUsed/>
    <w:rsid w:val="007D55FB"/>
    <w:pPr>
      <w:widowControl w:val="0"/>
      <w:autoSpaceDE w:val="0"/>
      <w:autoSpaceDN w:val="0"/>
      <w:spacing w:after="120" w:line="240" w:lineRule="auto"/>
      <w:ind w:left="283"/>
    </w:pPr>
    <w:rPr>
      <w:rFonts w:ascii="Arial" w:eastAsia="Arial" w:hAnsi="Arial" w:cs="Arial"/>
      <w:sz w:val="16"/>
      <w:szCs w:val="16"/>
    </w:rPr>
  </w:style>
  <w:style w:type="character" w:customStyle="1" w:styleId="30">
    <w:name w:val="Основной текст с отступом 3 Знак"/>
    <w:basedOn w:val="a0"/>
    <w:link w:val="3"/>
    <w:uiPriority w:val="99"/>
    <w:rsid w:val="007D55FB"/>
    <w:rPr>
      <w:rFonts w:ascii="Arial" w:eastAsia="Arial" w:hAnsi="Arial" w:cs="Arial"/>
      <w:sz w:val="16"/>
      <w:szCs w:val="16"/>
    </w:rPr>
  </w:style>
  <w:style w:type="paragraph" w:styleId="ad">
    <w:name w:val="No Spacing"/>
    <w:link w:val="ae"/>
    <w:uiPriority w:val="1"/>
    <w:qFormat/>
    <w:rsid w:val="007D55FB"/>
    <w:pPr>
      <w:spacing w:after="0" w:line="240" w:lineRule="auto"/>
    </w:pPr>
    <w:rPr>
      <w:rFonts w:ascii="Calibri" w:eastAsia="Times New Roman" w:hAnsi="Calibri" w:cs="Times New Roman"/>
    </w:rPr>
  </w:style>
  <w:style w:type="character" w:customStyle="1" w:styleId="ae">
    <w:name w:val="Без интервала Знак"/>
    <w:link w:val="ad"/>
    <w:uiPriority w:val="1"/>
    <w:locked/>
    <w:rsid w:val="007D55FB"/>
    <w:rPr>
      <w:rFonts w:ascii="Calibri" w:eastAsia="Times New Roman" w:hAnsi="Calibri" w:cs="Times New Roman"/>
    </w:rPr>
  </w:style>
  <w:style w:type="paragraph" w:customStyle="1" w:styleId="ConsPlusNormal">
    <w:name w:val="ConsPlusNormal"/>
    <w:link w:val="ConsPlusNormal0"/>
    <w:rsid w:val="007D55FB"/>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a4">
    <w:name w:val="Абзац списка Знак"/>
    <w:link w:val="a3"/>
    <w:uiPriority w:val="34"/>
    <w:rsid w:val="007D55FB"/>
  </w:style>
  <w:style w:type="paragraph" w:customStyle="1" w:styleId="rezul">
    <w:name w:val="rezul"/>
    <w:basedOn w:val="a"/>
    <w:uiPriority w:val="99"/>
    <w:rsid w:val="007D55FB"/>
    <w:pPr>
      <w:widowControl w:val="0"/>
      <w:spacing w:after="0" w:line="240" w:lineRule="auto"/>
      <w:ind w:firstLine="283"/>
      <w:jc w:val="both"/>
    </w:pPr>
    <w:rPr>
      <w:rFonts w:ascii="Times New Roman" w:eastAsia="Times New Roman" w:hAnsi="Times New Roman" w:cs="Times New Roman"/>
      <w:b/>
      <w:szCs w:val="20"/>
      <w:lang w:val="en-US"/>
    </w:rPr>
  </w:style>
  <w:style w:type="character" w:customStyle="1" w:styleId="ConsPlusNormal0">
    <w:name w:val="ConsPlusNormal Знак"/>
    <w:link w:val="ConsPlusNormal"/>
    <w:locked/>
    <w:rsid w:val="007D55FB"/>
    <w:rPr>
      <w:rFonts w:ascii="Arial" w:eastAsia="Calibri" w:hAnsi="Arial" w:cs="Arial"/>
      <w:sz w:val="20"/>
      <w:szCs w:val="20"/>
      <w:lang w:eastAsia="ru-RU"/>
    </w:rPr>
  </w:style>
  <w:style w:type="paragraph" w:styleId="af">
    <w:name w:val="Normal (Web)"/>
    <w:basedOn w:val="a"/>
    <w:unhideWhenUsed/>
    <w:rsid w:val="007D55FB"/>
    <w:pPr>
      <w:spacing w:after="150" w:line="240" w:lineRule="auto"/>
    </w:pPr>
    <w:rPr>
      <w:rFonts w:ascii="Times New Roman" w:eastAsia="Times New Roman" w:hAnsi="Times New Roman" w:cs="Times New Roman"/>
      <w:sz w:val="24"/>
      <w:szCs w:val="24"/>
      <w:lang w:eastAsia="ru-RU"/>
    </w:rPr>
  </w:style>
  <w:style w:type="character" w:styleId="af0">
    <w:name w:val="Strong"/>
    <w:basedOn w:val="a0"/>
    <w:qFormat/>
    <w:rsid w:val="007D55FB"/>
    <w:rPr>
      <w:b/>
      <w:bCs/>
    </w:rPr>
  </w:style>
  <w:style w:type="character" w:customStyle="1" w:styleId="FontStyle12">
    <w:name w:val="Font Style12"/>
    <w:basedOn w:val="a0"/>
    <w:uiPriority w:val="99"/>
    <w:rsid w:val="007D55FB"/>
    <w:rPr>
      <w:rFonts w:ascii="Times New Roman" w:hAnsi="Times New Roman" w:cs="Times New Roman"/>
      <w:sz w:val="18"/>
      <w:szCs w:val="18"/>
    </w:rPr>
  </w:style>
  <w:style w:type="paragraph" w:customStyle="1" w:styleId="TextBoldCenter">
    <w:name w:val="TextBoldCenter"/>
    <w:basedOn w:val="a"/>
    <w:rsid w:val="007D55FB"/>
    <w:pPr>
      <w:autoSpaceDE w:val="0"/>
      <w:autoSpaceDN w:val="0"/>
      <w:adjustRightInd w:val="0"/>
      <w:spacing w:before="283" w:after="0" w:line="240" w:lineRule="auto"/>
      <w:jc w:val="center"/>
    </w:pPr>
    <w:rPr>
      <w:rFonts w:ascii="Times New Roman" w:eastAsia="Calibri" w:hAnsi="Times New Roman" w:cs="Times New Roman"/>
      <w:b/>
      <w:bCs/>
      <w:sz w:val="26"/>
      <w:szCs w:val="26"/>
      <w:lang w:eastAsia="ru-RU"/>
    </w:rPr>
  </w:style>
  <w:style w:type="paragraph" w:customStyle="1" w:styleId="TextBasTxt">
    <w:name w:val="TextBasTxt"/>
    <w:basedOn w:val="a"/>
    <w:rsid w:val="007D55FB"/>
    <w:pPr>
      <w:autoSpaceDE w:val="0"/>
      <w:autoSpaceDN w:val="0"/>
      <w:adjustRightInd w:val="0"/>
      <w:spacing w:after="0" w:line="240" w:lineRule="auto"/>
      <w:ind w:firstLine="567"/>
      <w:jc w:val="both"/>
    </w:pPr>
    <w:rPr>
      <w:rFonts w:ascii="Times New Roman" w:eastAsia="Calibri" w:hAnsi="Times New Roman" w:cs="Times New Roman"/>
      <w:sz w:val="24"/>
      <w:szCs w:val="24"/>
      <w:lang w:eastAsia="ru-RU"/>
    </w:rPr>
  </w:style>
  <w:style w:type="paragraph" w:customStyle="1" w:styleId="western">
    <w:name w:val="western"/>
    <w:basedOn w:val="a"/>
    <w:rsid w:val="007D55F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7D55F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Plain Text"/>
    <w:aliases w:val="Знак Знак,Знак Знак Знак Знак Знак Знак,Знак Знак Знак,Знак Знак Знак Знак Знак,Знак Знак Знак1 Знак,Знак Знак Знак Знак Знак Знак Знак Знак Знак Знак Знак Знак"/>
    <w:basedOn w:val="a"/>
    <w:link w:val="af2"/>
    <w:unhideWhenUsed/>
    <w:rsid w:val="007D55FB"/>
    <w:pPr>
      <w:spacing w:after="0" w:line="240" w:lineRule="auto"/>
    </w:pPr>
    <w:rPr>
      <w:rFonts w:ascii="Courier New" w:eastAsia="Times New Roman" w:hAnsi="Courier New" w:cs="Courier New"/>
      <w:lang w:eastAsia="ru-RU"/>
    </w:rPr>
  </w:style>
  <w:style w:type="character" w:customStyle="1" w:styleId="af2">
    <w:name w:val="Текст Знак"/>
    <w:aliases w:val="Знак Знак Знак1,Знак Знак Знак Знак Знак Знак Знак,Знак Знак Знак Знак,Знак Знак Знак Знак Знак Знак1,Знак Знак Знак1 Знак Знак,Знак Знак Знак Знак Знак Знак Знак Знак Знак Знак Знак Знак Знак"/>
    <w:basedOn w:val="a0"/>
    <w:link w:val="af1"/>
    <w:rsid w:val="007D55FB"/>
    <w:rPr>
      <w:rFonts w:ascii="Courier New" w:eastAsia="Times New Roman" w:hAnsi="Courier New" w:cs="Courier New"/>
      <w:lang w:eastAsia="ru-RU"/>
    </w:rPr>
  </w:style>
  <w:style w:type="character" w:customStyle="1" w:styleId="FontStyle95">
    <w:name w:val="Font Style95"/>
    <w:rsid w:val="007D55FB"/>
    <w:rPr>
      <w:rFonts w:ascii="Calibri" w:hAnsi="Calibri" w:cs="Calibri"/>
      <w:sz w:val="16"/>
      <w:szCs w:val="16"/>
    </w:rPr>
  </w:style>
  <w:style w:type="paragraph" w:customStyle="1" w:styleId="12">
    <w:name w:val="Текст1"/>
    <w:basedOn w:val="a"/>
    <w:rsid w:val="007D55FB"/>
    <w:pPr>
      <w:suppressAutoHyphens/>
      <w:spacing w:after="0" w:line="240" w:lineRule="auto"/>
    </w:pPr>
    <w:rPr>
      <w:rFonts w:ascii="Courier New" w:eastAsia="Calibri" w:hAnsi="Courier New" w:cs="Courier New"/>
      <w:sz w:val="20"/>
      <w:szCs w:val="20"/>
      <w:lang w:eastAsia="ar-SA"/>
    </w:rPr>
  </w:style>
  <w:style w:type="character" w:customStyle="1" w:styleId="af3">
    <w:name w:val="Основной текст Знак Знак Знак Знак  Знак Знак"/>
    <w:aliases w:val="bt Знак Знак Знак ,Основной текст Знак Знак Знак Знак  Знак Знак Знак"/>
    <w:rsid w:val="007D55FB"/>
    <w:rPr>
      <w:sz w:val="28"/>
      <w:szCs w:val="28"/>
      <w:lang w:val="ru-RU" w:eastAsia="ru-RU" w:bidi="ar-SA"/>
    </w:rPr>
  </w:style>
  <w:style w:type="paragraph" w:styleId="5">
    <w:name w:val="toc 5"/>
    <w:basedOn w:val="a"/>
    <w:next w:val="a"/>
    <w:autoRedefine/>
    <w:rsid w:val="007D55FB"/>
    <w:pPr>
      <w:numPr>
        <w:numId w:val="22"/>
      </w:numPr>
      <w:spacing w:after="0" w:line="240" w:lineRule="auto"/>
    </w:pPr>
    <w:rPr>
      <w:rFonts w:ascii="Times New Roman" w:eastAsia="Times New Roman" w:hAnsi="Times New Roman" w:cs="Times New Roman"/>
      <w:sz w:val="24"/>
      <w:szCs w:val="24"/>
      <w:lang w:eastAsia="ru-RU"/>
    </w:rPr>
  </w:style>
  <w:style w:type="character" w:customStyle="1" w:styleId="blk">
    <w:name w:val="blk"/>
    <w:basedOn w:val="a0"/>
    <w:rsid w:val="007D55FB"/>
  </w:style>
  <w:style w:type="character" w:customStyle="1" w:styleId="610">
    <w:name w:val="Заголовок 6 Знак1"/>
    <w:basedOn w:val="a0"/>
    <w:uiPriority w:val="9"/>
    <w:semiHidden/>
    <w:rsid w:val="007D55FB"/>
    <w:rPr>
      <w:rFonts w:asciiTheme="majorHAnsi" w:eastAsiaTheme="majorEastAsia" w:hAnsiTheme="majorHAnsi" w:cstheme="majorBidi"/>
      <w:color w:val="1F4D78" w:themeColor="accent1" w:themeShade="7F"/>
    </w:rPr>
  </w:style>
  <w:style w:type="character" w:styleId="af4">
    <w:name w:val="Hyperlink"/>
    <w:basedOn w:val="a0"/>
    <w:uiPriority w:val="99"/>
    <w:semiHidden/>
    <w:unhideWhenUsed/>
    <w:rsid w:val="007D55F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rts-tender.ru/property-sales" TargetMode="External"/><Relationship Id="rId5" Type="http://schemas.openxmlformats.org/officeDocument/2006/relationships/hyperlink" Target="http://www.torgi.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1731</TotalTime>
  <Pages>1</Pages>
  <Words>415</Words>
  <Characters>2368</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2778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cp:lastPrinted>2020-08-26T03:27:00Z</cp:lastPrinted>
  <dcterms:created xsi:type="dcterms:W3CDTF">2020-05-14T01:25:00Z</dcterms:created>
  <dcterms:modified xsi:type="dcterms:W3CDTF">2020-09-24T07:34:00Z</dcterms:modified>
</cp:coreProperties>
</file>